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Волгоградской области от 06.11.2014 N 140-ОД</w:t>
              <w:br/>
              <w:t xml:space="preserve">(ред. от 18.04.2025)</w:t>
              <w:br/>
              <w:t xml:space="preserve">"О социальном обслуживании граждан в Волгоградской области"</w:t>
              <w:br/>
              <w:t xml:space="preserve">(принят Волгоградской областной Думой 23.10.2014)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06 ноября 2014 года</w:t>
            </w:r>
          </w:p>
        </w:tc>
        <w:tc>
          <w:tcPr>
            <w:tcW w:w="5103" w:type="dxa"/>
            <w:tcBorders>
              <w:top w:val="nil"/>
              <w:left w:val="nil"/>
              <w:bottom w:val="nil"/>
              <w:right w:val="nil"/>
            </w:tcBorders>
          </w:tcPr>
          <w:p>
            <w:pPr>
              <w:pStyle w:val="0"/>
              <w:jc w:val="right"/>
            </w:pPr>
            <w:r>
              <w:rPr>
                <w:sz w:val="24"/>
              </w:rPr>
              <w:t xml:space="preserve">N 140-ОД</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t xml:space="preserve">ВОЛГОГРАДСКОЙ ОБЛАСТИ</w:t>
      </w:r>
    </w:p>
    <w:p>
      <w:pPr>
        <w:pStyle w:val="2"/>
        <w:jc w:val="center"/>
      </w:pPr>
      <w:r>
        <w:rPr>
          <w:sz w:val="24"/>
        </w:rPr>
      </w:r>
    </w:p>
    <w:p>
      <w:pPr>
        <w:pStyle w:val="2"/>
        <w:jc w:val="center"/>
      </w:pPr>
      <w:r>
        <w:rPr>
          <w:sz w:val="24"/>
        </w:rPr>
        <w:t xml:space="preserve">О СОЦИАЛЬНОМ ОБСЛУЖИВАНИИ ГРАЖДАН В ВОЛГОГРАДСКОЙ ОБЛАСТИ</w:t>
      </w:r>
    </w:p>
    <w:p>
      <w:pPr>
        <w:pStyle w:val="0"/>
        <w:jc w:val="both"/>
      </w:pPr>
      <w:r>
        <w:rPr>
          <w:sz w:val="24"/>
        </w:rPr>
      </w:r>
    </w:p>
    <w:p>
      <w:pPr>
        <w:pStyle w:val="0"/>
        <w:jc w:val="right"/>
      </w:pPr>
      <w:r>
        <w:rPr>
          <w:sz w:val="24"/>
        </w:rPr>
        <w:t xml:space="preserve">Принят</w:t>
      </w:r>
    </w:p>
    <w:p>
      <w:pPr>
        <w:pStyle w:val="0"/>
        <w:jc w:val="right"/>
      </w:pPr>
      <w:r>
        <w:rPr>
          <w:sz w:val="24"/>
        </w:rPr>
        <w:t xml:space="preserve">Волгоградской</w:t>
      </w:r>
    </w:p>
    <w:p>
      <w:pPr>
        <w:pStyle w:val="0"/>
        <w:jc w:val="right"/>
      </w:pPr>
      <w:r>
        <w:rPr>
          <w:sz w:val="24"/>
        </w:rPr>
        <w:t xml:space="preserve">областной Думой</w:t>
      </w:r>
    </w:p>
    <w:p>
      <w:pPr>
        <w:pStyle w:val="0"/>
        <w:jc w:val="right"/>
      </w:pPr>
      <w:r>
        <w:rPr>
          <w:sz w:val="24"/>
        </w:rPr>
        <w:t xml:space="preserve">23 октября 2014 года</w:t>
      </w:r>
    </w:p>
    <w:p>
      <w:pPr>
        <w:pStyle w:val="0"/>
        <w:jc w:val="both"/>
      </w:pPr>
      <w:r>
        <w:rPr>
          <w:sz w:val="24"/>
        </w:rPr>
      </w:r>
    </w:p>
    <w:p>
      <w:pPr>
        <w:pStyle w:val="0"/>
        <w:ind w:firstLine="540"/>
        <w:jc w:val="both"/>
      </w:pPr>
      <w:r>
        <w:rPr>
          <w:sz w:val="24"/>
        </w:rPr>
        <w:t xml:space="preserve">Настоящий Закон в соответствии с Федеральным </w:t>
      </w:r>
      <w:hyperlink w:history="0" r:id="rId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законом</w:t>
        </w:r>
      </w:hyperlink>
      <w:r>
        <w:rPr>
          <w:sz w:val="24"/>
        </w:rPr>
        <w:t xml:space="preserve"> от 28 декабря 2013 г. N 442-ФЗ "Об основах социального обслуживания граждан в Российской Федерации" регулирует отношения, возникающие при осуществлении органами государственной власти Волгоградской области полномочий в сфере социального обслуживания граждан.</w:t>
      </w:r>
    </w:p>
    <w:p>
      <w:pPr>
        <w:pStyle w:val="0"/>
        <w:jc w:val="both"/>
      </w:pPr>
      <w:r>
        <w:rPr>
          <w:sz w:val="24"/>
        </w:rPr>
      </w:r>
    </w:p>
    <w:p>
      <w:pPr>
        <w:pStyle w:val="2"/>
        <w:outlineLvl w:val="0"/>
        <w:ind w:firstLine="540"/>
        <w:jc w:val="both"/>
      </w:pPr>
      <w:r>
        <w:rPr>
          <w:sz w:val="24"/>
        </w:rPr>
        <w:t xml:space="preserve">Статья 1. Сфера действия настоящего Закона</w:t>
      </w:r>
    </w:p>
    <w:p>
      <w:pPr>
        <w:pStyle w:val="0"/>
        <w:jc w:val="both"/>
      </w:pPr>
      <w:r>
        <w:rPr>
          <w:sz w:val="24"/>
        </w:rPr>
      </w:r>
    </w:p>
    <w:p>
      <w:pPr>
        <w:pStyle w:val="0"/>
        <w:ind w:firstLine="540"/>
        <w:jc w:val="both"/>
      </w:pPr>
      <w:r>
        <w:rPr>
          <w:sz w:val="24"/>
        </w:rPr>
        <w:t xml:space="preserve">Действие настоящего Закона распространяется на граждан Российской Федерации, на иностранных граждан и лиц без гражданства, постоянно проживающих на территории Волгоградской области, беженцев, несовершеннолетних, не имеющих места жительства на территории Волгоградской области и нуждающихся в социальной реабилитации в соответствии с Федеральным </w:t>
      </w:r>
      <w:hyperlink w:history="0" r:id="rId9"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24 июня 1999 г. N 120-ФЗ "Об основах системы профилактики безнадзорности и правонарушений несовершеннолетних" (далее - граждане, гражданин),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 в Волгоградской области.</w:t>
      </w:r>
    </w:p>
    <w:p>
      <w:pPr>
        <w:pStyle w:val="0"/>
        <w:jc w:val="both"/>
      </w:pPr>
      <w:r>
        <w:rPr>
          <w:sz w:val="24"/>
        </w:rPr>
      </w:r>
    </w:p>
    <w:p>
      <w:pPr>
        <w:pStyle w:val="2"/>
        <w:outlineLvl w:val="0"/>
        <w:ind w:firstLine="540"/>
        <w:jc w:val="both"/>
      </w:pPr>
      <w:r>
        <w:rPr>
          <w:sz w:val="24"/>
        </w:rPr>
        <w:t xml:space="preserve">Статья 2. Основные понятия, используемые в настоящем Законе</w:t>
      </w:r>
    </w:p>
    <w:p>
      <w:pPr>
        <w:pStyle w:val="0"/>
        <w:jc w:val="both"/>
      </w:pPr>
      <w:r>
        <w:rPr>
          <w:sz w:val="24"/>
        </w:rPr>
      </w:r>
    </w:p>
    <w:p>
      <w:pPr>
        <w:pStyle w:val="0"/>
        <w:ind w:firstLine="540"/>
        <w:jc w:val="both"/>
      </w:pPr>
      <w:r>
        <w:rPr>
          <w:sz w:val="24"/>
        </w:rPr>
        <w:t xml:space="preserve">Для целей настоящего Закона используются следующие основные понятия:</w:t>
      </w:r>
    </w:p>
    <w:p>
      <w:pPr>
        <w:pStyle w:val="0"/>
        <w:spacing w:before="240" w:lineRule="auto"/>
        <w:ind w:firstLine="540"/>
        <w:jc w:val="both"/>
      </w:pPr>
      <w:r>
        <w:rPr>
          <w:sz w:val="24"/>
        </w:rPr>
        <w:t xml:space="preserve">социальное сопровождение - содействие в предоставлении реабилитационной, медицинской, психологической, педагогической, юридической, социальной помощи, не относящейся к социальным услугам, оказываемое, при необходимости, гражданам, в том числе родителям, опекунам, попечителям, иным законным представителям несовершеннолетних детей;</w:t>
      </w:r>
    </w:p>
    <w:p>
      <w:pPr>
        <w:pStyle w:val="0"/>
        <w:spacing w:before="240" w:lineRule="auto"/>
        <w:ind w:firstLine="540"/>
        <w:jc w:val="both"/>
      </w:pPr>
      <w:r>
        <w:rPr>
          <w:sz w:val="24"/>
        </w:rPr>
        <w:t xml:space="preserve">индивидуальная программа предоставления социальных услуг - документ,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w:t>
      </w:r>
    </w:p>
    <w:p>
      <w:pPr>
        <w:pStyle w:val="0"/>
        <w:spacing w:before="240" w:lineRule="auto"/>
        <w:ind w:firstLine="540"/>
        <w:jc w:val="both"/>
      </w:pPr>
      <w:r>
        <w:rPr>
          <w:sz w:val="24"/>
        </w:rPr>
        <w:t xml:space="preserve">работники организаций социального обслуживания - лица, профессиональная квалификация которых соответствует требованиям и характеру выполняемой работы, непосредственно оказывающие социальные услуги либо организующие социальное обслуживание граждан.</w:t>
      </w:r>
    </w:p>
    <w:p>
      <w:pPr>
        <w:pStyle w:val="0"/>
        <w:spacing w:before="240" w:lineRule="auto"/>
        <w:ind w:firstLine="540"/>
        <w:jc w:val="both"/>
      </w:pPr>
      <w:r>
        <w:rPr>
          <w:sz w:val="24"/>
        </w:rPr>
        <w:t xml:space="preserve">Иные понятия, используемые в настоящем Законе, применяются в значениях, определенных Федеральным </w:t>
      </w:r>
      <w:hyperlink w:history="0" r:id="rId10"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законом</w:t>
        </w:r>
      </w:hyperlink>
      <w:r>
        <w:rPr>
          <w:sz w:val="24"/>
        </w:rPr>
        <w:t xml:space="preserve"> "Об основах социального обслуживания граждан в Российской Федерации".</w:t>
      </w:r>
    </w:p>
    <w:p>
      <w:pPr>
        <w:pStyle w:val="0"/>
        <w:jc w:val="both"/>
      </w:pPr>
      <w:r>
        <w:rPr>
          <w:sz w:val="24"/>
        </w:rPr>
      </w:r>
    </w:p>
    <w:p>
      <w:pPr>
        <w:pStyle w:val="2"/>
        <w:outlineLvl w:val="0"/>
        <w:ind w:firstLine="540"/>
        <w:jc w:val="both"/>
      </w:pPr>
      <w:r>
        <w:rPr>
          <w:sz w:val="24"/>
        </w:rPr>
        <w:t xml:space="preserve">Статья 3. Полномочия Волгоградской областной Думы в сфере социального обслуживания граждан</w:t>
      </w:r>
    </w:p>
    <w:p>
      <w:pPr>
        <w:pStyle w:val="0"/>
        <w:jc w:val="both"/>
      </w:pPr>
      <w:r>
        <w:rPr>
          <w:sz w:val="24"/>
        </w:rPr>
      </w:r>
    </w:p>
    <w:p>
      <w:pPr>
        <w:pStyle w:val="0"/>
        <w:ind w:firstLine="540"/>
        <w:jc w:val="both"/>
      </w:pPr>
      <w:r>
        <w:rPr>
          <w:sz w:val="24"/>
        </w:rPr>
        <w:t xml:space="preserve">К полномочиям Волгоградской областной Думы в сфере социального обслуживания граждан относятся:</w:t>
      </w:r>
    </w:p>
    <w:p>
      <w:pPr>
        <w:pStyle w:val="0"/>
        <w:spacing w:before="240" w:lineRule="auto"/>
        <w:ind w:firstLine="540"/>
        <w:jc w:val="both"/>
      </w:pPr>
      <w:r>
        <w:rPr>
          <w:sz w:val="24"/>
        </w:rPr>
        <w:t xml:space="preserve">принятие законов Волгоградской области и иных нормативных правовых актов, содержащих нормы, регулирующие отношения в сфере социального обслуживания граждан;</w:t>
      </w:r>
    </w:p>
    <w:p>
      <w:pPr>
        <w:pStyle w:val="0"/>
        <w:spacing w:before="240" w:lineRule="auto"/>
        <w:ind w:firstLine="540"/>
        <w:jc w:val="both"/>
      </w:pPr>
      <w:r>
        <w:rPr>
          <w:sz w:val="24"/>
        </w:rPr>
        <w:t xml:space="preserve">утверждение перечня социальных услуг, предоставляемых поставщиками социальных услуг, с учетом примерного перечня социальных услуг по видам социальных услуг, утверждаемого в соответствии с </w:t>
      </w:r>
      <w:hyperlink w:history="0" r:id="rId1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пунктом 3 части 1 статьи 7</w:t>
        </w:r>
      </w:hyperlink>
      <w:r>
        <w:rPr>
          <w:sz w:val="24"/>
        </w:rPr>
        <w:t xml:space="preserve"> Федерального закона "Об основах социального обслуживания граждан в Российской Федерации";</w:t>
      </w:r>
    </w:p>
    <w:p>
      <w:pPr>
        <w:pStyle w:val="0"/>
        <w:spacing w:before="240" w:lineRule="auto"/>
        <w:ind w:firstLine="540"/>
        <w:jc w:val="both"/>
      </w:pPr>
      <w:r>
        <w:rPr>
          <w:sz w:val="24"/>
        </w:rPr>
        <w:t xml:space="preserve">установление предельной величины среднедушевого дохода для предоставления социальных услуг бесплатно;</w:t>
      </w:r>
    </w:p>
    <w:p>
      <w:pPr>
        <w:pStyle w:val="0"/>
        <w:spacing w:before="240" w:lineRule="auto"/>
        <w:ind w:firstLine="540"/>
        <w:jc w:val="both"/>
      </w:pPr>
      <w:r>
        <w:rPr>
          <w:sz w:val="24"/>
        </w:rPr>
        <w:t xml:space="preserve">установление мер социальной поддержки работников государственных организаций социального обслуживания Волгоградской области;</w:t>
      </w:r>
    </w:p>
    <w:p>
      <w:pPr>
        <w:pStyle w:val="0"/>
        <w:spacing w:before="240" w:lineRule="auto"/>
        <w:ind w:firstLine="540"/>
        <w:jc w:val="both"/>
      </w:pPr>
      <w:r>
        <w:rPr>
          <w:sz w:val="24"/>
        </w:rPr>
        <w:t xml:space="preserve">осуществление иных полномочий в соответствии с законодательством Российской Федерации и законодательством Волгоградской области.</w:t>
      </w:r>
    </w:p>
    <w:p>
      <w:pPr>
        <w:pStyle w:val="0"/>
        <w:jc w:val="both"/>
      </w:pPr>
      <w:r>
        <w:rPr>
          <w:sz w:val="24"/>
        </w:rPr>
      </w:r>
    </w:p>
    <w:p>
      <w:pPr>
        <w:pStyle w:val="2"/>
        <w:outlineLvl w:val="0"/>
        <w:ind w:firstLine="540"/>
        <w:jc w:val="both"/>
      </w:pPr>
      <w:r>
        <w:rPr>
          <w:sz w:val="24"/>
        </w:rPr>
        <w:t xml:space="preserve">Статья 4. Полномочия Губернатора Волгоградской области в сфере социального обслуживания граждан</w:t>
      </w:r>
    </w:p>
    <w:p>
      <w:pPr>
        <w:pStyle w:val="0"/>
        <w:jc w:val="both"/>
      </w:pPr>
      <w:r>
        <w:rPr>
          <w:sz w:val="24"/>
        </w:rPr>
      </w:r>
    </w:p>
    <w:p>
      <w:pPr>
        <w:pStyle w:val="0"/>
        <w:ind w:firstLine="540"/>
        <w:jc w:val="both"/>
      </w:pPr>
      <w:r>
        <w:rPr>
          <w:sz w:val="24"/>
        </w:rPr>
        <w:t xml:space="preserve">К полномочиям Губернатора Волгоградской области в сфере социального обслуживания граждан относятся:</w:t>
      </w:r>
    </w:p>
    <w:p>
      <w:pPr>
        <w:pStyle w:val="0"/>
        <w:spacing w:before="240" w:lineRule="auto"/>
        <w:ind w:firstLine="540"/>
        <w:jc w:val="both"/>
      </w:pPr>
      <w:r>
        <w:rPr>
          <w:sz w:val="24"/>
        </w:rPr>
        <w:t xml:space="preserve">определение уполномоченного органа Волгоградской области на осуществление полномочий в сфере социального обслуживания граждан (далее - уполномоченный орган) в соответствии с </w:t>
      </w:r>
      <w:hyperlink w:history="0" r:id="rId1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пунктом 2 статьи 8</w:t>
        </w:r>
      </w:hyperlink>
      <w:r>
        <w:rPr>
          <w:sz w:val="24"/>
        </w:rPr>
        <w:t xml:space="preserve"> Федерального закона "Об основах социального обслуживания граждан в Российской Федерации";</w:t>
      </w:r>
    </w:p>
    <w:p>
      <w:pPr>
        <w:pStyle w:val="0"/>
        <w:spacing w:before="240" w:lineRule="auto"/>
        <w:ind w:firstLine="540"/>
        <w:jc w:val="both"/>
      </w:pPr>
      <w:r>
        <w:rPr>
          <w:sz w:val="24"/>
        </w:rPr>
        <w:t xml:space="preserve">утверждение регламента межведомственного взаимодействия органов государственной власти Волгоградской области в связи с реализацией полномочий Волгоградской области в сфере социального обслуживания граждан;</w:t>
      </w:r>
    </w:p>
    <w:p>
      <w:pPr>
        <w:pStyle w:val="0"/>
        <w:spacing w:before="240" w:lineRule="auto"/>
        <w:ind w:firstLine="540"/>
        <w:jc w:val="both"/>
      </w:pPr>
      <w:r>
        <w:rPr>
          <w:sz w:val="24"/>
        </w:rPr>
        <w:t xml:space="preserve">утверждение порядка межведомственного взаимодействия органов государственной власти Волгоградской области при предоставлении социальных услуг и социального сопровождения;</w:t>
      </w:r>
    </w:p>
    <w:p>
      <w:pPr>
        <w:pStyle w:val="0"/>
        <w:spacing w:before="240" w:lineRule="auto"/>
        <w:ind w:firstLine="540"/>
        <w:jc w:val="both"/>
      </w:pPr>
      <w:r>
        <w:rPr>
          <w:sz w:val="24"/>
        </w:rPr>
        <w:t xml:space="preserve">координация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граждан в Волгоградской области;</w:t>
      </w:r>
    </w:p>
    <w:p>
      <w:pPr>
        <w:pStyle w:val="0"/>
        <w:spacing w:before="240" w:lineRule="auto"/>
        <w:ind w:firstLine="540"/>
        <w:jc w:val="both"/>
      </w:pPr>
      <w:r>
        <w:rPr>
          <w:sz w:val="24"/>
        </w:rPr>
        <w:t xml:space="preserve">осуществление иных полномочий в соответствии с законодательством Российской Федерации и законодательством Волгоградской области.</w:t>
      </w:r>
    </w:p>
    <w:p>
      <w:pPr>
        <w:pStyle w:val="0"/>
        <w:jc w:val="both"/>
      </w:pPr>
      <w:r>
        <w:rPr>
          <w:sz w:val="24"/>
        </w:rPr>
      </w:r>
    </w:p>
    <w:p>
      <w:pPr>
        <w:pStyle w:val="2"/>
        <w:outlineLvl w:val="0"/>
        <w:ind w:firstLine="540"/>
        <w:jc w:val="both"/>
      </w:pPr>
      <w:r>
        <w:rPr>
          <w:sz w:val="24"/>
        </w:rPr>
        <w:t xml:space="preserve">Статья 5. Полномочия Администрации Волгоградской области в сфере социального обслуживания граждан</w:t>
      </w:r>
    </w:p>
    <w:p>
      <w:pPr>
        <w:pStyle w:val="0"/>
        <w:jc w:val="both"/>
      </w:pPr>
      <w:r>
        <w:rPr>
          <w:sz w:val="24"/>
        </w:rPr>
      </w:r>
    </w:p>
    <w:p>
      <w:pPr>
        <w:pStyle w:val="0"/>
        <w:ind w:firstLine="540"/>
        <w:jc w:val="both"/>
      </w:pPr>
      <w:r>
        <w:rPr>
          <w:sz w:val="24"/>
        </w:rPr>
        <w:t xml:space="preserve">К полномочиям Администрации Волгоградской области в сфере социального обслуживания граждан относятся:</w:t>
      </w:r>
    </w:p>
    <w:p>
      <w:pPr>
        <w:pStyle w:val="0"/>
        <w:spacing w:before="240" w:lineRule="auto"/>
        <w:ind w:firstLine="540"/>
        <w:jc w:val="both"/>
      </w:pPr>
      <w:r>
        <w:rPr>
          <w:sz w:val="24"/>
        </w:rPr>
        <w:t xml:space="preserve">утверждение государственных (региональных) программ в сфере социального обслуживания граждан;</w:t>
      </w:r>
    </w:p>
    <w:p>
      <w:pPr>
        <w:pStyle w:val="0"/>
        <w:spacing w:before="240" w:lineRule="auto"/>
        <w:ind w:firstLine="540"/>
        <w:jc w:val="both"/>
      </w:pPr>
      <w:r>
        <w:rPr>
          <w:sz w:val="24"/>
        </w:rPr>
        <w:t xml:space="preserve">утверждение программы мероприятий по формированию и развитию рынка социальных услуг, в том числе по развитию негосударственных организаций социального обслуживания;</w:t>
      </w:r>
    </w:p>
    <w:p>
      <w:pPr>
        <w:pStyle w:val="0"/>
        <w:spacing w:before="240" w:lineRule="auto"/>
        <w:ind w:firstLine="540"/>
        <w:jc w:val="both"/>
      </w:pPr>
      <w:r>
        <w:rPr>
          <w:sz w:val="24"/>
        </w:rPr>
        <w:t xml:space="preserve">установление порядка реализации программ в сфере социального обслуживания граждан, в том числе инвестиционных программ;</w:t>
      </w:r>
    </w:p>
    <w:p>
      <w:pPr>
        <w:pStyle w:val="0"/>
        <w:spacing w:before="240" w:lineRule="auto"/>
        <w:ind w:firstLine="540"/>
        <w:jc w:val="both"/>
      </w:pPr>
      <w:r>
        <w:rPr>
          <w:sz w:val="24"/>
        </w:rPr>
        <w:t xml:space="preserve">абзац утратил силу. - </w:t>
      </w:r>
      <w:hyperlink w:history="0" r:id="rId13" w:tooltip="Закон Волгоградской области от 14.07.2015 N 126-ОД (ред. от 07.11.2016) &quot;О внесении изменений в отдельные законодательные акты Волгоградской области в сфере социальной политики&quot; (принят Волгоградской областной Думой 30.06.2015) {КонсультантПлюс}">
        <w:r>
          <w:rPr>
            <w:sz w:val="24"/>
            <w:color w:val="0000ff"/>
          </w:rPr>
          <w:t xml:space="preserve">Закон</w:t>
        </w:r>
      </w:hyperlink>
      <w:r>
        <w:rPr>
          <w:sz w:val="24"/>
        </w:rPr>
        <w:t xml:space="preserve"> Волгоградской области от 14.07.2015 N 126-ОД;</w:t>
      </w:r>
    </w:p>
    <w:p>
      <w:pPr>
        <w:pStyle w:val="0"/>
        <w:spacing w:before="240" w:lineRule="auto"/>
        <w:ind w:firstLine="540"/>
        <w:jc w:val="both"/>
      </w:pPr>
      <w:r>
        <w:rPr>
          <w:sz w:val="24"/>
        </w:rPr>
        <w:t xml:space="preserve">установление порядка утверждения тарифов на социальные услуги на основании подушевых нормативов финансирования социальных услуг;</w:t>
      </w:r>
    </w:p>
    <w:p>
      <w:pPr>
        <w:pStyle w:val="0"/>
        <w:spacing w:before="240" w:lineRule="auto"/>
        <w:ind w:firstLine="540"/>
        <w:jc w:val="both"/>
      </w:pPr>
      <w:r>
        <w:rPr>
          <w:sz w:val="24"/>
        </w:rPr>
        <w:t xml:space="preserve">утверждение положения о региональном государственном контроле (надзоре) в сфере социального обслуживания;</w:t>
      </w:r>
    </w:p>
    <w:p>
      <w:pPr>
        <w:pStyle w:val="0"/>
        <w:spacing w:before="240" w:lineRule="auto"/>
        <w:ind w:firstLine="540"/>
        <w:jc w:val="both"/>
      </w:pPr>
      <w:r>
        <w:rPr>
          <w:sz w:val="24"/>
        </w:rPr>
        <w:t xml:space="preserve">утверждение размера и порядка выплаты компенсации поставщикам социальных услуг, включенным в реестр поставщиков социальных услуг Волгоградской области, но не участвующим в выполнении государственного задания (заказа), за предоставление гражданам социальных услуг, предусмотренных индивидуальной программой предоставления социальных услуг;</w:t>
      </w:r>
    </w:p>
    <w:p>
      <w:pPr>
        <w:pStyle w:val="0"/>
        <w:spacing w:before="240" w:lineRule="auto"/>
        <w:ind w:firstLine="540"/>
        <w:jc w:val="both"/>
      </w:pPr>
      <w:r>
        <w:rPr>
          <w:sz w:val="24"/>
        </w:rPr>
        <w:t xml:space="preserve">абзацы девятый - одиннадцатый утратили силу. - </w:t>
      </w:r>
      <w:hyperlink w:history="0" r:id="rId14" w:tooltip="Закон Волгоградской области от 14.07.2015 N 126-ОД (ред. от 07.11.2016) &quot;О внесении изменений в отдельные законодательные акты Волгоградской области в сфере социальной политики&quot; (принят Волгоградской областной Думой 30.06.2015) {КонсультантПлюс}">
        <w:r>
          <w:rPr>
            <w:sz w:val="24"/>
            <w:color w:val="0000ff"/>
          </w:rPr>
          <w:t xml:space="preserve">Закон</w:t>
        </w:r>
      </w:hyperlink>
      <w:r>
        <w:rPr>
          <w:sz w:val="24"/>
        </w:rPr>
        <w:t xml:space="preserve"> Волгоградской области от 14.07.2015 N 126-ОД;</w:t>
      </w:r>
    </w:p>
    <w:p>
      <w:pPr>
        <w:pStyle w:val="0"/>
        <w:spacing w:before="240" w:lineRule="auto"/>
        <w:ind w:firstLine="540"/>
        <w:jc w:val="both"/>
      </w:pPr>
      <w:r>
        <w:rPr>
          <w:sz w:val="24"/>
        </w:rPr>
        <w:t xml:space="preserve">абзац утратил силу. - </w:t>
      </w:r>
      <w:hyperlink w:history="0" r:id="rId15" w:tooltip="Закон Волгоградской области от 10.02.2015 N 4-ОД &quot;О внесении изменений в Закон Волгоградской области от 06 ноября 2014 г. N 140-ОД &quot;О социальном обслуживании населения в Волгоградской области&quot; (принят Волгоградской областной Думой 27.01.2015) {КонсультантПлюс}">
        <w:r>
          <w:rPr>
            <w:sz w:val="24"/>
            <w:color w:val="0000ff"/>
          </w:rPr>
          <w:t xml:space="preserve">Закон</w:t>
        </w:r>
      </w:hyperlink>
      <w:r>
        <w:rPr>
          <w:sz w:val="24"/>
        </w:rPr>
        <w:t xml:space="preserve"> Волгоградской области от 10.02.2015 N 4-ОД;</w:t>
      </w:r>
    </w:p>
    <w:p>
      <w:pPr>
        <w:pStyle w:val="0"/>
        <w:spacing w:before="240" w:lineRule="auto"/>
        <w:ind w:firstLine="540"/>
        <w:jc w:val="both"/>
      </w:pPr>
      <w:r>
        <w:rPr>
          <w:sz w:val="24"/>
        </w:rPr>
        <w:t xml:space="preserve">абзац утратил силу. - </w:t>
      </w:r>
      <w:hyperlink w:history="0" r:id="rId16" w:tooltip="Закон Волгоградской области от 14.07.2015 N 126-ОД (ред. от 07.11.2016) &quot;О внесении изменений в отдельные законодательные акты Волгоградской области в сфере социальной политики&quot; (принят Волгоградской областной Думой 30.06.2015) {КонсультантПлюс}">
        <w:r>
          <w:rPr>
            <w:sz w:val="24"/>
            <w:color w:val="0000ff"/>
          </w:rPr>
          <w:t xml:space="preserve">Закон</w:t>
        </w:r>
      </w:hyperlink>
      <w:r>
        <w:rPr>
          <w:sz w:val="24"/>
        </w:rPr>
        <w:t xml:space="preserve"> Волгоградской области от 14.07.2015 N 126-ОД;</w:t>
      </w:r>
    </w:p>
    <w:p>
      <w:pPr>
        <w:pStyle w:val="0"/>
        <w:spacing w:before="240" w:lineRule="auto"/>
        <w:ind w:firstLine="540"/>
        <w:jc w:val="both"/>
      </w:pPr>
      <w:r>
        <w:rPr>
          <w:sz w:val="24"/>
        </w:rPr>
        <w:t xml:space="preserve">осуществление иных полномочий в соответствии с законодательством Российской Федерации и законодательством Волгоградской области.</w:t>
      </w:r>
    </w:p>
    <w:p>
      <w:pPr>
        <w:pStyle w:val="0"/>
        <w:jc w:val="both"/>
      </w:pPr>
      <w:r>
        <w:rPr>
          <w:sz w:val="24"/>
        </w:rPr>
      </w:r>
    </w:p>
    <w:p>
      <w:pPr>
        <w:pStyle w:val="2"/>
        <w:outlineLvl w:val="0"/>
        <w:ind w:firstLine="540"/>
        <w:jc w:val="both"/>
      </w:pPr>
      <w:r>
        <w:rPr>
          <w:sz w:val="24"/>
        </w:rPr>
        <w:t xml:space="preserve">Статья 6. Полномочия уполномоченного органа</w:t>
      </w:r>
    </w:p>
    <w:p>
      <w:pPr>
        <w:pStyle w:val="0"/>
        <w:jc w:val="both"/>
      </w:pPr>
      <w:r>
        <w:rPr>
          <w:sz w:val="24"/>
        </w:rPr>
      </w:r>
    </w:p>
    <w:p>
      <w:pPr>
        <w:pStyle w:val="0"/>
        <w:ind w:firstLine="540"/>
        <w:jc w:val="both"/>
      </w:pPr>
      <w:r>
        <w:rPr>
          <w:sz w:val="24"/>
        </w:rPr>
        <w:t xml:space="preserve">К полномочиям уполномоченного органа относятся:</w:t>
      </w:r>
    </w:p>
    <w:p>
      <w:pPr>
        <w:pStyle w:val="0"/>
        <w:spacing w:before="240" w:lineRule="auto"/>
        <w:ind w:firstLine="540"/>
        <w:jc w:val="both"/>
      </w:pPr>
      <w:r>
        <w:rPr>
          <w:sz w:val="24"/>
        </w:rPr>
        <w:t xml:space="preserve">организация социального обслуживания в Волгоградской области в пределах полномочий, установленных федеральными законами и законами Волгоградской области;</w:t>
      </w:r>
    </w:p>
    <w:p>
      <w:pPr>
        <w:pStyle w:val="0"/>
        <w:spacing w:before="240" w:lineRule="auto"/>
        <w:ind w:firstLine="540"/>
        <w:jc w:val="both"/>
      </w:pPr>
      <w:r>
        <w:rPr>
          <w:sz w:val="24"/>
        </w:rPr>
        <w:t xml:space="preserve">разработка регламента межведомственного взаимодействия органов государственной власти Волгоградской области по реализации полномочий Волгоградской области в сфере социального обслуживания граждан и порядка межведомственного взаимодействия органов государственной власти Волгоградской области при предоставлении социальных услуг и социального сопровождения;</w:t>
      </w:r>
    </w:p>
    <w:p>
      <w:pPr>
        <w:pStyle w:val="0"/>
        <w:spacing w:before="240" w:lineRule="auto"/>
        <w:ind w:firstLine="540"/>
        <w:jc w:val="both"/>
      </w:pPr>
      <w:r>
        <w:rPr>
          <w:sz w:val="24"/>
        </w:rPr>
        <w:t xml:space="preserve">разработка и реализация государственных (региональных) программ в сфере социального обслуживания граждан;</w:t>
      </w:r>
    </w:p>
    <w:p>
      <w:pPr>
        <w:pStyle w:val="0"/>
        <w:spacing w:before="240" w:lineRule="auto"/>
        <w:ind w:firstLine="540"/>
        <w:jc w:val="both"/>
      </w:pPr>
      <w:r>
        <w:rPr>
          <w:sz w:val="24"/>
        </w:rPr>
        <w:t xml:space="preserve">реализация инвестиционных программ в сфере социального обслуживания граждан;</w:t>
      </w:r>
    </w:p>
    <w:p>
      <w:pPr>
        <w:pStyle w:val="0"/>
        <w:spacing w:before="240" w:lineRule="auto"/>
        <w:ind w:firstLine="540"/>
        <w:jc w:val="both"/>
      </w:pPr>
      <w:r>
        <w:rPr>
          <w:sz w:val="24"/>
        </w:rPr>
        <w:t xml:space="preserve">утверждение номенклатуры организаций социального обслуживания;</w:t>
      </w:r>
    </w:p>
    <w:p>
      <w:pPr>
        <w:pStyle w:val="0"/>
        <w:spacing w:before="240" w:lineRule="auto"/>
        <w:ind w:firstLine="540"/>
        <w:jc w:val="both"/>
      </w:pPr>
      <w:r>
        <w:rPr>
          <w:sz w:val="24"/>
        </w:rPr>
        <w:t xml:space="preserve">утверждение нормативов штатной численности организаций социального обслуживания, нормативов обеспечения мягким инвентарем и площадью жилых помещений при предоставлении социальных услуг указанными организациями;</w:t>
      </w:r>
    </w:p>
    <w:p>
      <w:pPr>
        <w:pStyle w:val="0"/>
        <w:spacing w:before="240" w:lineRule="auto"/>
        <w:ind w:firstLine="540"/>
        <w:jc w:val="both"/>
      </w:pPr>
      <w:r>
        <w:rPr>
          <w:sz w:val="24"/>
        </w:rPr>
        <w:t xml:space="preserve">утверждение норм питания в организациях социального обслуживания;</w:t>
      </w:r>
    </w:p>
    <w:p>
      <w:pPr>
        <w:pStyle w:val="0"/>
        <w:spacing w:before="240" w:lineRule="auto"/>
        <w:ind w:firstLine="540"/>
        <w:jc w:val="both"/>
      </w:pPr>
      <w:r>
        <w:rPr>
          <w:sz w:val="24"/>
        </w:rPr>
        <w:t xml:space="preserve">утверждение порядка признания граждан нуждающимися в социальном обслуживании;</w:t>
      </w:r>
    </w:p>
    <w:p>
      <w:pPr>
        <w:pStyle w:val="0"/>
        <w:spacing w:before="240" w:lineRule="auto"/>
        <w:ind w:firstLine="540"/>
        <w:jc w:val="both"/>
      </w:pPr>
      <w:r>
        <w:rPr>
          <w:sz w:val="24"/>
        </w:rPr>
        <w:t xml:space="preserve">признание граждан нуждающимися в социальном обслуживании;</w:t>
      </w:r>
    </w:p>
    <w:p>
      <w:pPr>
        <w:pStyle w:val="0"/>
        <w:spacing w:before="240" w:lineRule="auto"/>
        <w:ind w:firstLine="540"/>
        <w:jc w:val="both"/>
      </w:pPr>
      <w:r>
        <w:rPr>
          <w:sz w:val="24"/>
        </w:rPr>
        <w:t xml:space="preserve">утверждение порядка расходования средств, образовавшихся в результате взимания платы за предоставление социальных услуг государственными организациями социального обслуживания Волгоградской области;</w:t>
      </w:r>
    </w:p>
    <w:p>
      <w:pPr>
        <w:pStyle w:val="0"/>
        <w:spacing w:before="240" w:lineRule="auto"/>
        <w:ind w:firstLine="540"/>
        <w:jc w:val="both"/>
      </w:pPr>
      <w:r>
        <w:rPr>
          <w:sz w:val="24"/>
        </w:rPr>
        <w:t xml:space="preserve">утверждение порядка стимулирования работников государственных организаций социального обслуживания Волгоградской области;</w:t>
      </w:r>
    </w:p>
    <w:p>
      <w:pPr>
        <w:pStyle w:val="0"/>
        <w:spacing w:before="240" w:lineRule="auto"/>
        <w:ind w:firstLine="540"/>
        <w:jc w:val="both"/>
      </w:pPr>
      <w:r>
        <w:rPr>
          <w:sz w:val="24"/>
        </w:rPr>
        <w:t xml:space="preserve">организация деятельности по признанию гражданина нуждающимся в социальном обслуживании и составлению индивидуальной программы предоставления социальных услуг;</w:t>
      </w:r>
    </w:p>
    <w:p>
      <w:pPr>
        <w:pStyle w:val="0"/>
        <w:spacing w:before="240" w:lineRule="auto"/>
        <w:ind w:firstLine="540"/>
        <w:jc w:val="both"/>
      </w:pPr>
      <w:r>
        <w:rPr>
          <w:sz w:val="24"/>
        </w:rPr>
        <w:t xml:space="preserve">определение организаций, уполномоченных на признание граждан нуждающимися в социальном обслуживании и составление индивидуальной программы предоставления социальных услуг, из числа организаций, находящихся в ведении уполномоченного органа (далее - уполномоченные организации);</w:t>
      </w:r>
    </w:p>
    <w:p>
      <w:pPr>
        <w:pStyle w:val="0"/>
        <w:spacing w:before="240" w:lineRule="auto"/>
        <w:ind w:firstLine="540"/>
        <w:jc w:val="both"/>
      </w:pPr>
      <w:r>
        <w:rPr>
          <w:sz w:val="24"/>
        </w:rPr>
        <w:t xml:space="preserve">формирование и ведение реестра поставщиков социальных услуг и регистра получателей социальных услуг;</w:t>
      </w:r>
    </w:p>
    <w:p>
      <w:pPr>
        <w:pStyle w:val="0"/>
        <w:spacing w:before="240" w:lineRule="auto"/>
        <w:ind w:firstLine="540"/>
        <w:jc w:val="both"/>
      </w:pPr>
      <w:r>
        <w:rPr>
          <w:sz w:val="24"/>
        </w:rPr>
        <w:t xml:space="preserve">утверждение порядка предоставления социальных услуг поставщиками социальных услуг;</w:t>
      </w:r>
    </w:p>
    <w:p>
      <w:pPr>
        <w:pStyle w:val="0"/>
        <w:spacing w:before="240" w:lineRule="auto"/>
        <w:ind w:firstLine="540"/>
        <w:jc w:val="both"/>
      </w:pPr>
      <w:r>
        <w:rPr>
          <w:sz w:val="24"/>
        </w:rPr>
        <w:t xml:space="preserve">утверждение подушевых нормативов финансирования социальных услуг;</w:t>
      </w:r>
    </w:p>
    <w:p>
      <w:pPr>
        <w:pStyle w:val="0"/>
        <w:spacing w:before="240" w:lineRule="auto"/>
        <w:ind w:firstLine="540"/>
        <w:jc w:val="both"/>
      </w:pPr>
      <w:r>
        <w:rPr>
          <w:sz w:val="24"/>
        </w:rPr>
        <w:t xml:space="preserve">утверждение тарифов на социальные услуги на основании подушевых нормативов финансирования социальных услуг;</w:t>
      </w:r>
    </w:p>
    <w:p>
      <w:pPr>
        <w:pStyle w:val="0"/>
        <w:spacing w:before="240" w:lineRule="auto"/>
        <w:ind w:firstLine="540"/>
        <w:jc w:val="both"/>
      </w:pPr>
      <w:r>
        <w:rPr>
          <w:sz w:val="24"/>
        </w:rPr>
        <w:t xml:space="preserve">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информационно-телекоммуникационной сети "Интернет";</w:t>
      </w:r>
    </w:p>
    <w:p>
      <w:pPr>
        <w:pStyle w:val="0"/>
        <w:spacing w:before="240" w:lineRule="auto"/>
        <w:ind w:firstLine="540"/>
        <w:jc w:val="both"/>
      </w:pPr>
      <w:r>
        <w:rPr>
          <w:sz w:val="24"/>
        </w:rPr>
        <w:t xml:space="preserve">ведение учета и отчетности в сфере социального обслуживания граждан в Волгоградской области;</w:t>
      </w:r>
    </w:p>
    <w:p>
      <w:pPr>
        <w:pStyle w:val="0"/>
        <w:spacing w:before="240" w:lineRule="auto"/>
        <w:ind w:firstLine="540"/>
        <w:jc w:val="both"/>
      </w:pPr>
      <w:r>
        <w:rPr>
          <w:sz w:val="24"/>
        </w:rPr>
        <w:t xml:space="preserve">разработка и апробация методик и технологий в сфере социального обслуживания граждан;</w:t>
      </w:r>
    </w:p>
    <w:p>
      <w:pPr>
        <w:pStyle w:val="0"/>
        <w:spacing w:before="240" w:lineRule="auto"/>
        <w:ind w:firstLine="540"/>
        <w:jc w:val="both"/>
      </w:pPr>
      <w:r>
        <w:rPr>
          <w:sz w:val="24"/>
        </w:rPr>
        <w:t xml:space="preserve">создание условий для организации проведения независимой оценки качества условий оказания услуг организациями социального обслуживания, расположенными на территории Волгоградской области;</w:t>
      </w:r>
    </w:p>
    <w:p>
      <w:pPr>
        <w:pStyle w:val="0"/>
        <w:spacing w:before="240" w:lineRule="auto"/>
        <w:ind w:firstLine="540"/>
        <w:jc w:val="both"/>
      </w:pPr>
      <w:r>
        <w:rPr>
          <w:sz w:val="24"/>
        </w:rPr>
        <w:t xml:space="preserve">утверждение размера платы за предоставление социальных услуг и порядка ее взимания;</w:t>
      </w:r>
    </w:p>
    <w:p>
      <w:pPr>
        <w:pStyle w:val="0"/>
        <w:spacing w:before="240" w:lineRule="auto"/>
        <w:ind w:firstLine="540"/>
        <w:jc w:val="both"/>
      </w:pPr>
      <w:r>
        <w:rPr>
          <w:sz w:val="24"/>
        </w:rPr>
        <w:t xml:space="preserve">утверждение дополнительного перечня обстоятельств, ухудшающих или способных ухудшить условия жизнедеятельности граждан;</w:t>
      </w:r>
    </w:p>
    <w:p>
      <w:pPr>
        <w:pStyle w:val="0"/>
        <w:spacing w:before="240" w:lineRule="auto"/>
        <w:ind w:firstLine="540"/>
        <w:jc w:val="both"/>
      </w:pPr>
      <w:r>
        <w:rPr>
          <w:sz w:val="24"/>
        </w:rPr>
        <w:t xml:space="preserve">осуществление иных полномочий в соответствии с законодательством Российской Федерации и законодательством Волгоградской области.</w:t>
      </w:r>
    </w:p>
    <w:p>
      <w:pPr>
        <w:pStyle w:val="0"/>
        <w:jc w:val="both"/>
      </w:pPr>
      <w:r>
        <w:rPr>
          <w:sz w:val="24"/>
        </w:rPr>
      </w:r>
    </w:p>
    <w:p>
      <w:pPr>
        <w:pStyle w:val="2"/>
        <w:outlineLvl w:val="0"/>
        <w:ind w:firstLine="540"/>
        <w:jc w:val="both"/>
      </w:pPr>
      <w:r>
        <w:rPr>
          <w:sz w:val="24"/>
        </w:rPr>
        <w:t xml:space="preserve">Статья 7. Полномочия отраслевых органов исполнительной власти Волгоградской области в сфере социального обслуживания граждан</w:t>
      </w:r>
    </w:p>
    <w:p>
      <w:pPr>
        <w:pStyle w:val="0"/>
        <w:jc w:val="both"/>
      </w:pPr>
      <w:r>
        <w:rPr>
          <w:sz w:val="24"/>
        </w:rPr>
      </w:r>
    </w:p>
    <w:p>
      <w:pPr>
        <w:pStyle w:val="0"/>
        <w:ind w:firstLine="540"/>
        <w:jc w:val="both"/>
      </w:pPr>
      <w:r>
        <w:rPr>
          <w:sz w:val="24"/>
        </w:rPr>
        <w:t xml:space="preserve">1. К полномочиям отраслевых органов исполнительной власти Волгоградской области в сфере социального обслуживания граждан в пределах их компетенции относятся:</w:t>
      </w:r>
    </w:p>
    <w:p>
      <w:pPr>
        <w:pStyle w:val="0"/>
        <w:spacing w:before="240" w:lineRule="auto"/>
        <w:ind w:firstLine="540"/>
        <w:jc w:val="both"/>
      </w:pPr>
      <w:r>
        <w:rPr>
          <w:sz w:val="24"/>
        </w:rPr>
        <w:t xml:space="preserve">участие в разработке и реализации государственных (региональных) программ в сфере социального обслуживания граждан;</w:t>
      </w:r>
    </w:p>
    <w:p>
      <w:pPr>
        <w:pStyle w:val="0"/>
        <w:spacing w:before="240" w:lineRule="auto"/>
        <w:ind w:firstLine="540"/>
        <w:jc w:val="both"/>
      </w:pPr>
      <w:r>
        <w:rPr>
          <w:sz w:val="24"/>
        </w:rPr>
        <w:t xml:space="preserve">участие в реализации инвестиционных программ в сфере социального обслуживания граждан;</w:t>
      </w:r>
    </w:p>
    <w:p>
      <w:pPr>
        <w:pStyle w:val="0"/>
        <w:spacing w:before="240" w:lineRule="auto"/>
        <w:ind w:firstLine="540"/>
        <w:jc w:val="both"/>
      </w:pPr>
      <w:r>
        <w:rPr>
          <w:sz w:val="24"/>
        </w:rPr>
        <w:t xml:space="preserve">участие в разработке и реализации программы мероприятий по формированию и развитию рынка социальных услуг, в том числе по развитию негосударственных организаций социального обслуживания;</w:t>
      </w:r>
    </w:p>
    <w:p>
      <w:pPr>
        <w:pStyle w:val="0"/>
        <w:spacing w:before="240" w:lineRule="auto"/>
        <w:ind w:firstLine="540"/>
        <w:jc w:val="both"/>
      </w:pPr>
      <w:r>
        <w:rPr>
          <w:sz w:val="24"/>
        </w:rPr>
        <w:t xml:space="preserve">организация поддержки социально ориентированных некоммерческих организаций, благотворителей и добровольцев (волонтеров), осуществляющих деятельность в сфере социального обслуживания граждан в соответствии с федеральными законами и законами Волгоградской области;</w:t>
      </w:r>
    </w:p>
    <w:p>
      <w:pPr>
        <w:pStyle w:val="0"/>
        <w:spacing w:before="240" w:lineRule="auto"/>
        <w:ind w:firstLine="540"/>
        <w:jc w:val="both"/>
      </w:pPr>
      <w:r>
        <w:rPr>
          <w:sz w:val="24"/>
        </w:rPr>
        <w:t xml:space="preserve">осуществление иных полномочий в соответствии с законодательством Российской Федерации и законодательством Волгоградской области.</w:t>
      </w:r>
    </w:p>
    <w:p>
      <w:pPr>
        <w:pStyle w:val="0"/>
        <w:spacing w:before="240" w:lineRule="auto"/>
        <w:ind w:firstLine="540"/>
        <w:jc w:val="both"/>
      </w:pPr>
      <w:r>
        <w:rPr>
          <w:sz w:val="24"/>
        </w:rPr>
        <w:t xml:space="preserve">2. К полномочиям органа исполнительной власти Волгоградской области, уполномоченного в сфере охраны здоровья граждан на территории Волгоградской области, относятся:</w:t>
      </w:r>
    </w:p>
    <w:p>
      <w:pPr>
        <w:pStyle w:val="0"/>
        <w:spacing w:before="240" w:lineRule="auto"/>
        <w:ind w:firstLine="540"/>
        <w:jc w:val="both"/>
      </w:pPr>
      <w:r>
        <w:rPr>
          <w:sz w:val="24"/>
        </w:rPr>
        <w:t xml:space="preserve">определение перечня медицинских организаций, уполномоченных на выдачу заключений о наличии или отсутствии медицинских противопоказаний для предоставления социальных услуг в форме социального обслуживания на дому, полустационарной или стационарной форме социального обслуживания;</w:t>
      </w:r>
    </w:p>
    <w:p>
      <w:pPr>
        <w:pStyle w:val="0"/>
        <w:spacing w:before="240" w:lineRule="auto"/>
        <w:ind w:firstLine="540"/>
        <w:jc w:val="both"/>
      </w:pPr>
      <w:r>
        <w:rPr>
          <w:sz w:val="24"/>
        </w:rPr>
        <w:t xml:space="preserve">организация оказания получателям социальных услуг медицинской помощи в рамках социального сопровождения.</w:t>
      </w:r>
    </w:p>
    <w:p>
      <w:pPr>
        <w:pStyle w:val="0"/>
        <w:spacing w:before="240" w:lineRule="auto"/>
        <w:ind w:firstLine="540"/>
        <w:jc w:val="both"/>
      </w:pPr>
      <w:r>
        <w:rPr>
          <w:sz w:val="24"/>
        </w:rPr>
        <w:t xml:space="preserve">3. Утратила силу. - </w:t>
      </w:r>
      <w:hyperlink w:history="0" r:id="rId17" w:tooltip="Закон Волгоградской области от 04.12.2020 N 97-ОД &quot;О внесении изменений в Закон Волгоградской области от 06 ноября 2014 г. N 140-ОД &quot;О социальном обслуживании граждан в Волгоградской области&quot; (принят Волгоградской областной Думой 26.11.2020) {КонсультантПлюс}">
        <w:r>
          <w:rPr>
            <w:sz w:val="24"/>
            <w:color w:val="0000ff"/>
          </w:rPr>
          <w:t xml:space="preserve">Закон</w:t>
        </w:r>
      </w:hyperlink>
      <w:r>
        <w:rPr>
          <w:sz w:val="24"/>
        </w:rPr>
        <w:t xml:space="preserve"> Волгоградской области от 04.12.2020 N 97-ОД.</w:t>
      </w:r>
    </w:p>
    <w:p>
      <w:pPr>
        <w:pStyle w:val="0"/>
        <w:spacing w:before="240" w:lineRule="auto"/>
        <w:ind w:firstLine="540"/>
        <w:jc w:val="both"/>
      </w:pPr>
      <w:r>
        <w:rPr>
          <w:sz w:val="24"/>
        </w:rPr>
        <w:t xml:space="preserve">4. К полномочиям органа исполнительной власти Волгоградской области, уполномоченного в сфере образования, относятся:</w:t>
      </w:r>
    </w:p>
    <w:p>
      <w:pPr>
        <w:pStyle w:val="0"/>
        <w:spacing w:before="240" w:lineRule="auto"/>
        <w:ind w:firstLine="540"/>
        <w:jc w:val="both"/>
      </w:pPr>
      <w:r>
        <w:rPr>
          <w:sz w:val="24"/>
        </w:rPr>
        <w:t xml:space="preserve">обеспечение условий для реализации права на образование получателей социальных услуг в полустационарной и стационарной формах социального обслуживания;</w:t>
      </w:r>
    </w:p>
    <w:p>
      <w:pPr>
        <w:pStyle w:val="0"/>
        <w:spacing w:before="240" w:lineRule="auto"/>
        <w:ind w:firstLine="540"/>
        <w:jc w:val="both"/>
      </w:pPr>
      <w:r>
        <w:rPr>
          <w:sz w:val="24"/>
        </w:rPr>
        <w:t xml:space="preserve">организация профессионального обучения, профессионального образования и дополнительного профессионального образования работников поставщиков социальных услуг.</w:t>
      </w:r>
    </w:p>
    <w:p>
      <w:pPr>
        <w:pStyle w:val="0"/>
        <w:jc w:val="both"/>
      </w:pPr>
      <w:r>
        <w:rPr>
          <w:sz w:val="24"/>
        </w:rPr>
      </w:r>
    </w:p>
    <w:p>
      <w:pPr>
        <w:pStyle w:val="1"/>
        <w:jc w:val="both"/>
      </w:pPr>
      <w:r>
        <w:rPr>
          <w:sz w:val="20"/>
        </w:rPr>
        <w:t xml:space="preserve">            1</w:t>
      </w:r>
    </w:p>
    <w:p>
      <w:pPr>
        <w:pStyle w:val="1"/>
        <w:jc w:val="both"/>
      </w:pPr>
      <w:r>
        <w:rPr>
          <w:sz w:val="20"/>
        </w:rPr>
        <w:t xml:space="preserve">    Статья 7 . Информационное обеспечение предоставления социальных услуг</w:t>
      </w:r>
    </w:p>
    <w:p>
      <w:pPr>
        <w:pStyle w:val="0"/>
        <w:jc w:val="both"/>
      </w:pPr>
      <w:r>
        <w:rPr>
          <w:sz w:val="24"/>
        </w:rPr>
      </w:r>
    </w:p>
    <w:p>
      <w:pPr>
        <w:pStyle w:val="0"/>
        <w:ind w:firstLine="540"/>
        <w:jc w:val="both"/>
      </w:pPr>
      <w:r>
        <w:rPr>
          <w:sz w:val="24"/>
        </w:rPr>
        <w:t xml:space="preserve">1. Информация о поставщиках социальных услуг размещается в государственной информационной системе "Единая централизованная цифровая платформа в социальной сфере". 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w:t>
      </w:r>
      <w:hyperlink w:history="0" r:id="rId18" w:tooltip="Федеральный закон от 17.07.1999 N 178-ФЗ (ред. от 29.10.2024) &quot;О государственной социальной помощи&quot; {КонсультантПлюс}">
        <w:r>
          <w:rPr>
            <w:sz w:val="24"/>
            <w:color w:val="0000ff"/>
          </w:rPr>
          <w:t xml:space="preserve">законом</w:t>
        </w:r>
      </w:hyperlink>
      <w:r>
        <w:rPr>
          <w:sz w:val="24"/>
        </w:rPr>
        <w:t xml:space="preserve"> от 17 июля 1999 г. N 178-ФЗ "О государственной социальной помощи".</w:t>
      </w:r>
    </w:p>
    <w:p>
      <w:pPr>
        <w:pStyle w:val="0"/>
        <w:spacing w:before="240" w:lineRule="auto"/>
        <w:ind w:firstLine="540"/>
        <w:jc w:val="both"/>
      </w:pPr>
      <w:r>
        <w:rPr>
          <w:sz w:val="24"/>
        </w:rPr>
        <w:t xml:space="preserve">2. Информация о получателях социальных услуг, а также о предоставлении им в соответствии с настоящим Законом социальных услуг размещается в государственной информационной системе "Единая централизованная цифровая платформа в социальной сфере". 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w:t>
      </w:r>
      <w:hyperlink w:history="0" r:id="rId19" w:tooltip="Федеральный закон от 17.07.1999 N 178-ФЗ (ред. от 29.10.2024) &quot;О государственной социальной помощи&quot; {КонсультантПлюс}">
        <w:r>
          <w:rPr>
            <w:sz w:val="24"/>
            <w:color w:val="0000ff"/>
          </w:rPr>
          <w:t xml:space="preserve">законом</w:t>
        </w:r>
      </w:hyperlink>
      <w:r>
        <w:rPr>
          <w:sz w:val="24"/>
        </w:rPr>
        <w:t xml:space="preserve"> "О государственной социальной помощи".</w:t>
      </w:r>
    </w:p>
    <w:p>
      <w:pPr>
        <w:pStyle w:val="0"/>
        <w:jc w:val="both"/>
      </w:pPr>
      <w:r>
        <w:rPr>
          <w:sz w:val="24"/>
        </w:rPr>
      </w:r>
    </w:p>
    <w:p>
      <w:pPr>
        <w:pStyle w:val="2"/>
        <w:outlineLvl w:val="0"/>
        <w:ind w:firstLine="540"/>
        <w:jc w:val="both"/>
      </w:pPr>
      <w:r>
        <w:rPr>
          <w:sz w:val="24"/>
        </w:rPr>
        <w:t xml:space="preserve">Статья 8. Система социального обслуживания граждан в Волгоградской области</w:t>
      </w:r>
    </w:p>
    <w:p>
      <w:pPr>
        <w:pStyle w:val="0"/>
        <w:jc w:val="both"/>
      </w:pPr>
      <w:r>
        <w:rPr>
          <w:sz w:val="24"/>
        </w:rPr>
      </w:r>
    </w:p>
    <w:p>
      <w:pPr>
        <w:pStyle w:val="0"/>
        <w:ind w:firstLine="540"/>
        <w:jc w:val="both"/>
      </w:pPr>
      <w:r>
        <w:rPr>
          <w:sz w:val="24"/>
        </w:rPr>
        <w:t xml:space="preserve">Система социального обслуживания граждан в Волгоградской области включает в себя:</w:t>
      </w:r>
    </w:p>
    <w:p>
      <w:pPr>
        <w:pStyle w:val="0"/>
        <w:spacing w:before="240" w:lineRule="auto"/>
        <w:ind w:firstLine="540"/>
        <w:jc w:val="both"/>
      </w:pPr>
      <w:r>
        <w:rPr>
          <w:sz w:val="24"/>
        </w:rPr>
        <w:t xml:space="preserve">уполномоченный орган Волгоградской области;</w:t>
      </w:r>
    </w:p>
    <w:p>
      <w:pPr>
        <w:pStyle w:val="0"/>
        <w:spacing w:before="240" w:lineRule="auto"/>
        <w:ind w:firstLine="540"/>
        <w:jc w:val="both"/>
      </w:pPr>
      <w:r>
        <w:rPr>
          <w:sz w:val="24"/>
        </w:rPr>
        <w:t xml:space="preserve">государственные организации социального обслуживания, находящиеся в ведении органов государственной власти Волгоградской области;</w:t>
      </w:r>
    </w:p>
    <w:p>
      <w:pPr>
        <w:pStyle w:val="0"/>
        <w:spacing w:before="240" w:lineRule="auto"/>
        <w:ind w:firstLine="540"/>
        <w:jc w:val="both"/>
      </w:pPr>
      <w:r>
        <w:rPr>
          <w:sz w:val="24"/>
        </w:rPr>
        <w:t xml:space="preserve">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w:t>
      </w:r>
    </w:p>
    <w:p>
      <w:pPr>
        <w:pStyle w:val="0"/>
        <w:spacing w:before="240" w:lineRule="auto"/>
        <w:ind w:firstLine="540"/>
        <w:jc w:val="both"/>
      </w:pPr>
      <w:r>
        <w:rPr>
          <w:sz w:val="24"/>
        </w:rPr>
        <w:t xml:space="preserve">индивидуальных предпринимателей, осуществляющих социальное обслуживание граждан;</w:t>
      </w:r>
    </w:p>
    <w:p>
      <w:pPr>
        <w:pStyle w:val="0"/>
        <w:spacing w:before="240" w:lineRule="auto"/>
        <w:ind w:firstLine="540"/>
        <w:jc w:val="both"/>
      </w:pPr>
      <w:r>
        <w:rPr>
          <w:sz w:val="24"/>
        </w:rPr>
        <w:t xml:space="preserve">уполномоченные организации.</w:t>
      </w:r>
    </w:p>
    <w:p>
      <w:pPr>
        <w:pStyle w:val="0"/>
        <w:jc w:val="both"/>
      </w:pPr>
      <w:r>
        <w:rPr>
          <w:sz w:val="24"/>
        </w:rPr>
      </w:r>
    </w:p>
    <w:p>
      <w:pPr>
        <w:pStyle w:val="1"/>
        <w:jc w:val="both"/>
      </w:pPr>
      <w:r>
        <w:rPr>
          <w:sz w:val="20"/>
        </w:rPr>
        <w:t xml:space="preserve">            1</w:t>
      </w:r>
    </w:p>
    <w:p>
      <w:pPr>
        <w:pStyle w:val="1"/>
        <w:jc w:val="both"/>
      </w:pPr>
      <w:r>
        <w:rPr>
          <w:sz w:val="20"/>
        </w:rPr>
        <w:t xml:space="preserve">    Статья 8 .   Обеспечение    беспрепятственного   доступа   инвалидов  к</w:t>
      </w:r>
    </w:p>
    <w:p>
      <w:pPr>
        <w:pStyle w:val="1"/>
        <w:jc w:val="both"/>
      </w:pPr>
      <w:r>
        <w:rPr>
          <w:sz w:val="20"/>
        </w:rPr>
        <w:t xml:space="preserve">государственным организациям социального обслуживания и к предоставляемым в</w:t>
      </w:r>
    </w:p>
    <w:p>
      <w:pPr>
        <w:pStyle w:val="1"/>
        <w:jc w:val="both"/>
      </w:pPr>
      <w:r>
        <w:rPr>
          <w:sz w:val="20"/>
        </w:rPr>
        <w:t xml:space="preserve">них услугам</w:t>
      </w:r>
    </w:p>
    <w:p>
      <w:pPr>
        <w:pStyle w:val="0"/>
        <w:jc w:val="both"/>
      </w:pPr>
      <w:r>
        <w:rPr>
          <w:sz w:val="24"/>
        </w:rPr>
      </w:r>
    </w:p>
    <w:p>
      <w:pPr>
        <w:pStyle w:val="0"/>
        <w:ind w:firstLine="540"/>
        <w:jc w:val="both"/>
      </w:pPr>
      <w:r>
        <w:rPr>
          <w:sz w:val="24"/>
        </w:rPr>
        <w:t xml:space="preserve">Обеспечение беспрепятственного доступа инвалидов к государственным организациям социального обслуживания и к предоставляемым в них услугам осуществляется в соответствии с Федеральным </w:t>
      </w:r>
      <w:hyperlink w:history="0" r:id="rId20" w:tooltip="Федеральный закон от 01.12.2014 N 419-ФЗ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 Недействующая редакция {КонсультантПлюс}">
        <w:r>
          <w:rPr>
            <w:sz w:val="24"/>
            <w:color w:val="0000ff"/>
          </w:rPr>
          <w:t xml:space="preserve">законом</w:t>
        </w:r>
      </w:hyperlink>
      <w:r>
        <w:rPr>
          <w:sz w:val="24"/>
        </w:rPr>
        <w:t xml:space="preserve"> от 01 декабря 2014 г.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pPr>
        <w:pStyle w:val="0"/>
        <w:jc w:val="both"/>
      </w:pPr>
      <w:r>
        <w:rPr>
          <w:sz w:val="24"/>
        </w:rPr>
      </w:r>
    </w:p>
    <w:p>
      <w:pPr>
        <w:pStyle w:val="2"/>
        <w:outlineLvl w:val="0"/>
        <w:ind w:firstLine="540"/>
        <w:jc w:val="both"/>
      </w:pPr>
      <w:r>
        <w:rPr>
          <w:sz w:val="24"/>
        </w:rPr>
        <w:t xml:space="preserve">Статья 9. Получатели социальных услуг</w:t>
      </w:r>
    </w:p>
    <w:p>
      <w:pPr>
        <w:pStyle w:val="0"/>
        <w:jc w:val="both"/>
      </w:pPr>
      <w:r>
        <w:rPr>
          <w:sz w:val="24"/>
        </w:rPr>
      </w:r>
    </w:p>
    <w:p>
      <w:pPr>
        <w:pStyle w:val="0"/>
        <w:ind w:firstLine="540"/>
        <w:jc w:val="both"/>
      </w:pPr>
      <w:r>
        <w:rPr>
          <w:sz w:val="24"/>
        </w:rPr>
        <w:t xml:space="preserve">Получателем социальных услуг признается гражданин, который признан нуждающимся в социальном обслуживании по основаниям, установленным </w:t>
      </w:r>
      <w:hyperlink w:history="0" r:id="rId2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частью 1 статьи 15</w:t>
        </w:r>
      </w:hyperlink>
      <w:r>
        <w:rPr>
          <w:sz w:val="24"/>
        </w:rPr>
        <w:t xml:space="preserve"> Федерального закона "Об основах социального обслуживания граждан в Российской Федерации", в порядке, установленном уполномоченным органом, и которому предоставляются социальная услуга или социальные услуги.</w:t>
      </w:r>
    </w:p>
    <w:p>
      <w:pPr>
        <w:pStyle w:val="0"/>
        <w:jc w:val="both"/>
      </w:pPr>
      <w:r>
        <w:rPr>
          <w:sz w:val="24"/>
        </w:rPr>
      </w:r>
    </w:p>
    <w:p>
      <w:pPr>
        <w:pStyle w:val="2"/>
        <w:outlineLvl w:val="0"/>
        <w:ind w:firstLine="540"/>
        <w:jc w:val="both"/>
      </w:pPr>
      <w:r>
        <w:rPr>
          <w:sz w:val="24"/>
        </w:rPr>
        <w:t xml:space="preserve">Статья 10. Перечень социальных услуг, предоставляемых поставщиками социальных услуг в Волгоградской области</w:t>
      </w:r>
    </w:p>
    <w:p>
      <w:pPr>
        <w:pStyle w:val="0"/>
        <w:jc w:val="both"/>
      </w:pPr>
      <w:r>
        <w:rPr>
          <w:sz w:val="24"/>
        </w:rPr>
      </w:r>
    </w:p>
    <w:p>
      <w:pPr>
        <w:pStyle w:val="0"/>
        <w:ind w:firstLine="540"/>
        <w:jc w:val="both"/>
      </w:pPr>
      <w:r>
        <w:rPr>
          <w:sz w:val="24"/>
        </w:rPr>
        <w:t xml:space="preserve">1. С учетом индивидуальных потребностей получателям социальных услуг предоставляются в зависимости от формы социального обслуживания следующие виды социальных услуг:</w:t>
      </w:r>
    </w:p>
    <w:p>
      <w:pPr>
        <w:pStyle w:val="0"/>
        <w:spacing w:before="240" w:lineRule="auto"/>
        <w:ind w:firstLine="540"/>
        <w:jc w:val="both"/>
      </w:pPr>
      <w:r>
        <w:rPr>
          <w:sz w:val="24"/>
        </w:rPr>
        <w:t xml:space="preserve">1) социально-бытовые:</w:t>
      </w:r>
    </w:p>
    <w:p>
      <w:pPr>
        <w:pStyle w:val="0"/>
        <w:spacing w:before="240" w:lineRule="auto"/>
        <w:ind w:firstLine="540"/>
        <w:jc w:val="both"/>
      </w:pPr>
      <w:r>
        <w:rPr>
          <w:sz w:val="24"/>
        </w:rPr>
        <w:t xml:space="preserve">а) в полустационарной или стационарной формах социального обслуживания:</w:t>
      </w:r>
    </w:p>
    <w:p>
      <w:pPr>
        <w:pStyle w:val="0"/>
        <w:spacing w:before="240" w:lineRule="auto"/>
        <w:ind w:firstLine="540"/>
        <w:jc w:val="both"/>
      </w:pPr>
      <w:r>
        <w:rPr>
          <w:sz w:val="24"/>
        </w:rPr>
        <w:t xml:space="preserve">предоставление площади жилых помещений в соответствии с утвержденными нормативами;</w:t>
      </w:r>
    </w:p>
    <w:p>
      <w:pPr>
        <w:pStyle w:val="0"/>
        <w:spacing w:before="240" w:lineRule="auto"/>
        <w:ind w:firstLine="540"/>
        <w:jc w:val="both"/>
      </w:pPr>
      <w:r>
        <w:rPr>
          <w:sz w:val="24"/>
        </w:rPr>
        <w:t xml:space="preserve">обеспечение питанием согласно утвержденным нормативам;</w:t>
      </w:r>
    </w:p>
    <w:p>
      <w:pPr>
        <w:pStyle w:val="0"/>
        <w:spacing w:before="240" w:lineRule="auto"/>
        <w:ind w:firstLine="540"/>
        <w:jc w:val="both"/>
      </w:pPr>
      <w:r>
        <w:rPr>
          <w:sz w:val="24"/>
        </w:rPr>
        <w:t xml:space="preserve">обеспечение мягким инвентарем (одеждой, обувью, нательным бельем и постельными принадлежностями) согласно утвержденным нормативам;</w:t>
      </w:r>
    </w:p>
    <w:p>
      <w:pPr>
        <w:pStyle w:val="0"/>
        <w:spacing w:before="240" w:lineRule="auto"/>
        <w:ind w:firstLine="540"/>
        <w:jc w:val="both"/>
      </w:pPr>
      <w:r>
        <w:rPr>
          <w:sz w:val="24"/>
        </w:rPr>
        <w:t xml:space="preserve">предоставление в пользование мебели;</w:t>
      </w:r>
    </w:p>
    <w:p>
      <w:pPr>
        <w:pStyle w:val="0"/>
        <w:spacing w:before="240" w:lineRule="auto"/>
        <w:ind w:firstLine="540"/>
        <w:jc w:val="both"/>
      </w:pPr>
      <w:r>
        <w:rPr>
          <w:sz w:val="24"/>
        </w:rPr>
        <w:t xml:space="preserve">предоставление парикмахерских услуг;</w:t>
      </w:r>
    </w:p>
    <w:p>
      <w:pPr>
        <w:pStyle w:val="0"/>
        <w:spacing w:before="240" w:lineRule="auto"/>
        <w:ind w:firstLine="540"/>
        <w:jc w:val="both"/>
      </w:pPr>
      <w:r>
        <w:rPr>
          <w:sz w:val="24"/>
        </w:rPr>
        <w:t xml:space="preserve">абзац утратил силу. - </w:t>
      </w:r>
      <w:hyperlink w:history="0" r:id="rId22" w:tooltip="Закон Волгоградской области от 29.06.2021 N 36-ОД &quot;О внесении изменений в Закон Волгоградской области от 06 ноября 2014 г. N 140-ОД &quot;О социальном обслуживании граждан в Волгоградской области&quot; (принят Волгоградской областной Думой 24.06.2021) {КонсультантПлюс}">
        <w:r>
          <w:rPr>
            <w:sz w:val="24"/>
            <w:color w:val="0000ff"/>
          </w:rPr>
          <w:t xml:space="preserve">Закон</w:t>
        </w:r>
      </w:hyperlink>
      <w:r>
        <w:rPr>
          <w:sz w:val="24"/>
        </w:rPr>
        <w:t xml:space="preserve"> Волгоградской области от 29.06.2021 N 36-ОД;</w:t>
      </w:r>
    </w:p>
    <w:p>
      <w:pPr>
        <w:pStyle w:val="0"/>
        <w:spacing w:before="240" w:lineRule="auto"/>
        <w:ind w:firstLine="540"/>
        <w:jc w:val="both"/>
      </w:pPr>
      <w:r>
        <w:rPr>
          <w:sz w:val="24"/>
        </w:rPr>
        <w:t xml:space="preserve">б) в форме социального обслуживания на дому:</w:t>
      </w:r>
    </w:p>
    <w:p>
      <w:pPr>
        <w:pStyle w:val="0"/>
        <w:spacing w:before="240" w:lineRule="auto"/>
        <w:ind w:firstLine="540"/>
        <w:jc w:val="both"/>
      </w:pPr>
      <w:r>
        <w:rPr>
          <w:sz w:val="24"/>
        </w:rPr>
        <w:t xml:space="preserve">уборка жилых помещений;</w:t>
      </w:r>
    </w:p>
    <w:p>
      <w:pPr>
        <w:pStyle w:val="0"/>
        <w:spacing w:before="240" w:lineRule="auto"/>
        <w:ind w:firstLine="540"/>
        <w:jc w:val="both"/>
      </w:pPr>
      <w:r>
        <w:rPr>
          <w:sz w:val="24"/>
        </w:rPr>
        <w:t xml:space="preserve">абзац утратил силу. - </w:t>
      </w:r>
      <w:hyperlink w:history="0" r:id="rId23" w:tooltip="Закон Волгоградской области от 04.02.2020 N 9-ОД &quot;О внесении изменений в Закон Волгоградской области от 06 ноября 2014 г. N 140-ОД &quot;О социальном обслуживании граждан в Волгоградской области&quot; (принят Волгоградской областной Думой 27.01.2020) {КонсультантПлюс}">
        <w:r>
          <w:rPr>
            <w:sz w:val="24"/>
            <w:color w:val="0000ff"/>
          </w:rPr>
          <w:t xml:space="preserve">Закон</w:t>
        </w:r>
      </w:hyperlink>
      <w:r>
        <w:rPr>
          <w:sz w:val="24"/>
        </w:rPr>
        <w:t xml:space="preserve"> Волгоградской области от 04.02.2020 N 9-ОД;</w:t>
      </w:r>
    </w:p>
    <w:p>
      <w:pPr>
        <w:pStyle w:val="0"/>
        <w:spacing w:before="240" w:lineRule="auto"/>
        <w:ind w:firstLine="540"/>
        <w:jc w:val="both"/>
      </w:pPr>
      <w:r>
        <w:rPr>
          <w:sz w:val="24"/>
        </w:rPr>
        <w:t xml:space="preserve">оплата за счет средств получателя социальных услуг жилищно-коммунальных услуг и услуг связи;</w:t>
      </w:r>
    </w:p>
    <w:p>
      <w:pPr>
        <w:pStyle w:val="0"/>
        <w:spacing w:before="240" w:lineRule="auto"/>
        <w:ind w:firstLine="540"/>
        <w:jc w:val="both"/>
      </w:pPr>
      <w:r>
        <w:rPr>
          <w:sz w:val="24"/>
        </w:rPr>
        <w:t xml:space="preserve">сдача за счет средств получателя социальных услуг вещей в стирку, химчистку, ремонт, обратная их доставка;</w:t>
      </w:r>
    </w:p>
    <w:p>
      <w:pPr>
        <w:pStyle w:val="0"/>
        <w:spacing w:before="240" w:lineRule="auto"/>
        <w:ind w:firstLine="540"/>
        <w:jc w:val="both"/>
      </w:pPr>
      <w:r>
        <w:rPr>
          <w:sz w:val="24"/>
        </w:rPr>
        <w:t xml:space="preserve">обеспечение водой, топка печи, покупка за счет средств получателя социальных услуг топлива (в жилых помещениях без центрального отопления и (или) водоснабжения);</w:t>
      </w:r>
    </w:p>
    <w:p>
      <w:pPr>
        <w:pStyle w:val="0"/>
        <w:spacing w:before="240" w:lineRule="auto"/>
        <w:ind w:firstLine="540"/>
        <w:jc w:val="both"/>
      </w:pPr>
      <w:r>
        <w:rPr>
          <w:sz w:val="24"/>
        </w:rPr>
        <w:t xml:space="preserve">организация помощи в проведении ремонта и уборки жилых помещений за счет средств получателя социальных услуг;</w:t>
      </w:r>
    </w:p>
    <w:p>
      <w:pPr>
        <w:pStyle w:val="0"/>
        <w:spacing w:before="240" w:lineRule="auto"/>
        <w:ind w:firstLine="540"/>
        <w:jc w:val="both"/>
      </w:pPr>
      <w:r>
        <w:rPr>
          <w:sz w:val="24"/>
        </w:rPr>
        <w:t xml:space="preserve">обеспечение кратковременного присмотра за детьми и другими нетрудоспособными или тяжело и длительно болеющими членами семьи;</w:t>
      </w:r>
    </w:p>
    <w:p>
      <w:pPr>
        <w:pStyle w:val="0"/>
        <w:spacing w:before="240" w:lineRule="auto"/>
        <w:ind w:firstLine="540"/>
        <w:jc w:val="both"/>
      </w:pPr>
      <w:r>
        <w:rPr>
          <w:sz w:val="24"/>
        </w:rPr>
        <w:t xml:space="preserve">в) во всех формах социального обслуживания:</w:t>
      </w:r>
    </w:p>
    <w:p>
      <w:pPr>
        <w:pStyle w:val="0"/>
        <w:spacing w:before="240" w:lineRule="auto"/>
        <w:ind w:firstLine="540"/>
        <w:jc w:val="both"/>
      </w:pPr>
      <w:r>
        <w:rPr>
          <w:sz w:val="24"/>
        </w:rPr>
        <w:t xml:space="preserve">предоставление гигиенических услуг лицам, не способным по состоянию здоровья самостоятельно осуществлять за собой уход;</w:t>
      </w:r>
    </w:p>
    <w:p>
      <w:pPr>
        <w:pStyle w:val="0"/>
        <w:spacing w:before="240" w:lineRule="auto"/>
        <w:ind w:firstLine="540"/>
        <w:jc w:val="both"/>
      </w:pPr>
      <w:r>
        <w:rPr>
          <w:sz w:val="24"/>
        </w:rPr>
        <w:t xml:space="preserve">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p>
      <w:pPr>
        <w:pStyle w:val="0"/>
        <w:spacing w:before="240" w:lineRule="auto"/>
        <w:ind w:firstLine="540"/>
        <w:jc w:val="both"/>
      </w:pPr>
      <w:r>
        <w:rPr>
          <w:sz w:val="24"/>
        </w:rPr>
        <w:t xml:space="preserve">отправка за счет средств получателя социальных услуг почтовой корреспонденции;</w:t>
      </w:r>
    </w:p>
    <w:p>
      <w:pPr>
        <w:pStyle w:val="0"/>
        <w:spacing w:before="240" w:lineRule="auto"/>
        <w:ind w:firstLine="540"/>
        <w:jc w:val="both"/>
      </w:pPr>
      <w:r>
        <w:rPr>
          <w:sz w:val="24"/>
        </w:rPr>
        <w:t xml:space="preserve">организация досуга и отдыха, в том числе обеспечение книгами, журналами, газетами, настольными играми;</w:t>
      </w:r>
    </w:p>
    <w:p>
      <w:pPr>
        <w:pStyle w:val="0"/>
        <w:spacing w:before="240" w:lineRule="auto"/>
        <w:ind w:firstLine="540"/>
        <w:jc w:val="both"/>
      </w:pPr>
      <w:r>
        <w:rPr>
          <w:sz w:val="24"/>
        </w:rPr>
        <w:t xml:space="preserve">кормление;</w:t>
      </w:r>
    </w:p>
    <w:p>
      <w:pPr>
        <w:pStyle w:val="0"/>
        <w:spacing w:before="240" w:lineRule="auto"/>
        <w:ind w:firstLine="540"/>
        <w:jc w:val="both"/>
      </w:pPr>
      <w:r>
        <w:rPr>
          <w:sz w:val="24"/>
        </w:rPr>
        <w:t xml:space="preserve">предоставление транспорта;</w:t>
      </w:r>
    </w:p>
    <w:p>
      <w:pPr>
        <w:pStyle w:val="0"/>
        <w:spacing w:before="240" w:lineRule="auto"/>
        <w:ind w:firstLine="540"/>
        <w:jc w:val="both"/>
      </w:pPr>
      <w:r>
        <w:rPr>
          <w:sz w:val="24"/>
        </w:rPr>
        <w:t xml:space="preserve">помощь в приготовлении пищи;</w:t>
      </w:r>
    </w:p>
    <w:p>
      <w:pPr>
        <w:pStyle w:val="0"/>
        <w:spacing w:before="240" w:lineRule="auto"/>
        <w:ind w:firstLine="540"/>
        <w:jc w:val="both"/>
      </w:pPr>
      <w:r>
        <w:rPr>
          <w:sz w:val="24"/>
        </w:rPr>
        <w:t xml:space="preserve">предоставление помощи в перемещении в пространстве лицам, не способным по состоянию здоровья передвигаться самостоятельно;</w:t>
      </w:r>
    </w:p>
    <w:p>
      <w:pPr>
        <w:pStyle w:val="0"/>
        <w:spacing w:before="240" w:lineRule="auto"/>
        <w:ind w:firstLine="540"/>
        <w:jc w:val="both"/>
      </w:pPr>
      <w:r>
        <w:rPr>
          <w:sz w:val="24"/>
        </w:rPr>
        <w:t xml:space="preserve">2) социально-медицинские (во всех формах социального обслуживания):</w:t>
      </w:r>
    </w:p>
    <w:p>
      <w:pPr>
        <w:pStyle w:val="0"/>
        <w:spacing w:before="240" w:lineRule="auto"/>
        <w:ind w:firstLine="540"/>
        <w:jc w:val="both"/>
      </w:pPr>
      <w:r>
        <w:rPr>
          <w:sz w:val="24"/>
        </w:rPr>
        <w:t xml:space="preserve">содействие при оказании медицинской помощи (покупка за счет средств получателя социальных услуг лекарственных средств и изделий медицинского назначения и доставка их на дом, сопровождение получателей социальных услуг в медицинские организации, взаимодействие с лечащим врачом, в том числе по получению рецептов и другое);</w:t>
      </w:r>
    </w:p>
    <w:p>
      <w:pPr>
        <w:pStyle w:val="0"/>
        <w:spacing w:before="240" w:lineRule="auto"/>
        <w:ind w:firstLine="540"/>
        <w:jc w:val="both"/>
      </w:pPr>
      <w:r>
        <w:rPr>
          <w:sz w:val="24"/>
        </w:rPr>
        <w:t xml:space="preserve">содействие в проведении или проведение реабилитационных мероприятий социально-медицинского характера, в том числе в соответствии с индивидуальными программами реабилитации или абилитации инвалидов;</w:t>
      </w:r>
    </w:p>
    <w:p>
      <w:pPr>
        <w:pStyle w:val="0"/>
        <w:spacing w:before="240" w:lineRule="auto"/>
        <w:ind w:firstLine="540"/>
        <w:jc w:val="both"/>
      </w:pPr>
      <w:r>
        <w:rPr>
          <w:sz w:val="24"/>
        </w:rPr>
        <w:t xml:space="preserve">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другое);</w:t>
      </w:r>
    </w:p>
    <w:p>
      <w:pPr>
        <w:pStyle w:val="0"/>
        <w:spacing w:before="240" w:lineRule="auto"/>
        <w:ind w:firstLine="540"/>
        <w:jc w:val="both"/>
      </w:pPr>
      <w:r>
        <w:rPr>
          <w:sz w:val="24"/>
        </w:rPr>
        <w:t xml:space="preserve">проведение оздоровительных мероприятий;</w:t>
      </w:r>
    </w:p>
    <w:p>
      <w:pPr>
        <w:pStyle w:val="0"/>
        <w:spacing w:before="240" w:lineRule="auto"/>
        <w:ind w:firstLine="540"/>
        <w:jc w:val="both"/>
      </w:pPr>
      <w:r>
        <w:rPr>
          <w:sz w:val="24"/>
        </w:rPr>
        <w:t xml:space="preserve">систематическое наблюдение за получателями социальных услуг в целях выявления отклонений в состоянии их здоровья;</w:t>
      </w:r>
    </w:p>
    <w:p>
      <w:pPr>
        <w:pStyle w:val="0"/>
        <w:spacing w:before="240" w:lineRule="auto"/>
        <w:ind w:firstLine="540"/>
        <w:jc w:val="both"/>
      </w:pPr>
      <w:r>
        <w:rPr>
          <w:sz w:val="24"/>
        </w:rPr>
        <w:t xml:space="preserve">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p>
      <w:pPr>
        <w:pStyle w:val="0"/>
        <w:spacing w:before="240" w:lineRule="auto"/>
        <w:ind w:firstLine="540"/>
        <w:jc w:val="both"/>
      </w:pPr>
      <w:r>
        <w:rPr>
          <w:sz w:val="24"/>
        </w:rPr>
        <w:t xml:space="preserve">помощь в выполнении медицинских рекомендаций (назначений) (контроль за их выполнением);</w:t>
      </w:r>
    </w:p>
    <w:p>
      <w:pPr>
        <w:pStyle w:val="0"/>
        <w:spacing w:before="240" w:lineRule="auto"/>
        <w:ind w:firstLine="540"/>
        <w:jc w:val="both"/>
      </w:pPr>
      <w:r>
        <w:rPr>
          <w:sz w:val="24"/>
        </w:rPr>
        <w:t xml:space="preserve">3) социально-психологические (во всех формах социального обслуживания):</w:t>
      </w:r>
    </w:p>
    <w:p>
      <w:pPr>
        <w:pStyle w:val="0"/>
        <w:spacing w:before="240" w:lineRule="auto"/>
        <w:ind w:firstLine="540"/>
        <w:jc w:val="both"/>
      </w:pPr>
      <w:r>
        <w:rPr>
          <w:sz w:val="24"/>
        </w:rPr>
        <w:t xml:space="preserve">социально-психологическое консультирование, в том числе по вопросам внутрисемейных отношений;</w:t>
      </w:r>
    </w:p>
    <w:p>
      <w:pPr>
        <w:pStyle w:val="0"/>
        <w:spacing w:before="240" w:lineRule="auto"/>
        <w:ind w:firstLine="540"/>
        <w:jc w:val="both"/>
      </w:pPr>
      <w:r>
        <w:rPr>
          <w:sz w:val="24"/>
        </w:rPr>
        <w:t xml:space="preserve">психологическая помощь и поддержка, в том числе гражданам, осуществляющим уход на дому за тяжелобольными получателями социальных услуг;</w:t>
      </w:r>
    </w:p>
    <w:p>
      <w:pPr>
        <w:pStyle w:val="0"/>
        <w:spacing w:before="240" w:lineRule="auto"/>
        <w:ind w:firstLine="540"/>
        <w:jc w:val="both"/>
      </w:pPr>
      <w:r>
        <w:rPr>
          <w:sz w:val="24"/>
        </w:rPr>
        <w:t xml:space="preserve">социально-психологический патронаж;</w:t>
      </w:r>
    </w:p>
    <w:p>
      <w:pPr>
        <w:pStyle w:val="0"/>
        <w:spacing w:before="240" w:lineRule="auto"/>
        <w:ind w:firstLine="540"/>
        <w:jc w:val="both"/>
      </w:pPr>
      <w:r>
        <w:rPr>
          <w:sz w:val="24"/>
        </w:rPr>
        <w:t xml:space="preserve">проведение психологической диагностики и обследования личности;</w:t>
      </w:r>
    </w:p>
    <w:p>
      <w:pPr>
        <w:pStyle w:val="0"/>
        <w:spacing w:before="240" w:lineRule="auto"/>
        <w:ind w:firstLine="540"/>
        <w:jc w:val="both"/>
      </w:pPr>
      <w:r>
        <w:rPr>
          <w:sz w:val="24"/>
        </w:rPr>
        <w:t xml:space="preserve">психологическая коррекция;</w:t>
      </w:r>
    </w:p>
    <w:p>
      <w:pPr>
        <w:pStyle w:val="0"/>
        <w:spacing w:before="240" w:lineRule="auto"/>
        <w:ind w:firstLine="540"/>
        <w:jc w:val="both"/>
      </w:pPr>
      <w:r>
        <w:rPr>
          <w:sz w:val="24"/>
        </w:rPr>
        <w:t xml:space="preserve">4) социально-педагогические (во всех формах социального обслуживания):</w:t>
      </w:r>
    </w:p>
    <w:p>
      <w:pPr>
        <w:pStyle w:val="0"/>
        <w:spacing w:before="240" w:lineRule="auto"/>
        <w:ind w:firstLine="540"/>
        <w:jc w:val="both"/>
      </w:pPr>
      <w:r>
        <w:rPr>
          <w:sz w:val="24"/>
        </w:rPr>
        <w:t xml:space="preserve">обучение родственников практическим навыкам общего ухода за тяжелобольными получателями социальных услуг;</w:t>
      </w:r>
    </w:p>
    <w:p>
      <w:pPr>
        <w:pStyle w:val="0"/>
        <w:spacing w:before="240" w:lineRule="auto"/>
        <w:ind w:firstLine="540"/>
        <w:jc w:val="both"/>
      </w:pPr>
      <w:r>
        <w:rPr>
          <w:sz w:val="24"/>
        </w:rPr>
        <w:t xml:space="preserve">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p>
      <w:pPr>
        <w:pStyle w:val="0"/>
        <w:spacing w:before="240" w:lineRule="auto"/>
        <w:ind w:firstLine="540"/>
        <w:jc w:val="both"/>
      </w:pPr>
      <w:r>
        <w:rPr>
          <w:sz w:val="24"/>
        </w:rPr>
        <w:t xml:space="preserve">социально-педагогическая коррекция, включая диагностику и консультирование;</w:t>
      </w:r>
    </w:p>
    <w:p>
      <w:pPr>
        <w:pStyle w:val="0"/>
        <w:spacing w:before="240" w:lineRule="auto"/>
        <w:ind w:firstLine="540"/>
        <w:jc w:val="both"/>
      </w:pPr>
      <w:r>
        <w:rPr>
          <w:sz w:val="24"/>
        </w:rPr>
        <w:t xml:space="preserve">организация и проведение анимационных мероприятий (экскурсии, посещения театров, выставок, концерты художественной самодеятельности, праздники, юбилеи и другие культурные мероприятия), организация и проведение клубной и кружковой работы для формирования и развития интересов;</w:t>
      </w:r>
    </w:p>
    <w:p>
      <w:pPr>
        <w:pStyle w:val="0"/>
        <w:spacing w:before="240" w:lineRule="auto"/>
        <w:ind w:firstLine="540"/>
        <w:jc w:val="both"/>
      </w:pPr>
      <w:r>
        <w:rPr>
          <w:sz w:val="24"/>
        </w:rPr>
        <w:t xml:space="preserve">5) социально-трудовые (во всех формах социального обслуживания):</w:t>
      </w:r>
    </w:p>
    <w:p>
      <w:pPr>
        <w:pStyle w:val="0"/>
        <w:spacing w:before="240" w:lineRule="auto"/>
        <w:ind w:firstLine="540"/>
        <w:jc w:val="both"/>
      </w:pPr>
      <w:r>
        <w:rPr>
          <w:sz w:val="24"/>
        </w:rPr>
        <w:t xml:space="preserve">проведение мероприятий по использованию остаточных трудовых возможностей и организация обучения доступным профессиональным навыкам;</w:t>
      </w:r>
    </w:p>
    <w:p>
      <w:pPr>
        <w:pStyle w:val="0"/>
        <w:spacing w:before="240" w:lineRule="auto"/>
        <w:ind w:firstLine="540"/>
        <w:jc w:val="both"/>
      </w:pPr>
      <w:r>
        <w:rPr>
          <w:sz w:val="24"/>
        </w:rPr>
        <w:t xml:space="preserve">оказание помощи в трудоустройстве;</w:t>
      </w:r>
    </w:p>
    <w:p>
      <w:pPr>
        <w:pStyle w:val="0"/>
        <w:spacing w:before="240" w:lineRule="auto"/>
        <w:ind w:firstLine="540"/>
        <w:jc w:val="both"/>
      </w:pPr>
      <w:r>
        <w:rPr>
          <w:sz w:val="24"/>
        </w:rPr>
        <w:t xml:space="preserve">организация помощи в получении образования и (или) профессии инвалидами (детьми-инвалидами) в соответствии с их способностями;</w:t>
      </w:r>
    </w:p>
    <w:p>
      <w:pPr>
        <w:pStyle w:val="0"/>
        <w:spacing w:before="240" w:lineRule="auto"/>
        <w:ind w:firstLine="540"/>
        <w:jc w:val="both"/>
      </w:pPr>
      <w:r>
        <w:rPr>
          <w:sz w:val="24"/>
        </w:rPr>
        <w:t xml:space="preserve">6) социально-правовые (во всех формах социального обслуживания):</w:t>
      </w:r>
    </w:p>
    <w:p>
      <w:pPr>
        <w:pStyle w:val="0"/>
        <w:spacing w:before="240" w:lineRule="auto"/>
        <w:ind w:firstLine="540"/>
        <w:jc w:val="both"/>
      </w:pPr>
      <w:r>
        <w:rPr>
          <w:sz w:val="24"/>
        </w:rPr>
        <w:t xml:space="preserve">оказание помощи в оформлении и восстановлении документов получателей социальных услуг;</w:t>
      </w:r>
    </w:p>
    <w:p>
      <w:pPr>
        <w:pStyle w:val="0"/>
        <w:spacing w:before="240" w:lineRule="auto"/>
        <w:ind w:firstLine="540"/>
        <w:jc w:val="both"/>
      </w:pPr>
      <w:r>
        <w:rPr>
          <w:sz w:val="24"/>
        </w:rPr>
        <w:t xml:space="preserve">оказание помощи в получении юридических услуг, в том числе бесплатно;</w:t>
      </w:r>
    </w:p>
    <w:p>
      <w:pPr>
        <w:pStyle w:val="0"/>
        <w:spacing w:before="240" w:lineRule="auto"/>
        <w:ind w:firstLine="540"/>
        <w:jc w:val="both"/>
      </w:pPr>
      <w:r>
        <w:rPr>
          <w:sz w:val="24"/>
        </w:rPr>
        <w:t xml:space="preserve">консультирование по социально-правовым вопросам;</w:t>
      </w:r>
    </w:p>
    <w:p>
      <w:pPr>
        <w:pStyle w:val="0"/>
        <w:spacing w:before="240" w:lineRule="auto"/>
        <w:ind w:firstLine="540"/>
        <w:jc w:val="both"/>
      </w:pPr>
      <w:r>
        <w:rPr>
          <w:sz w:val="24"/>
        </w:rPr>
        <w:t xml:space="preserve">содействие органам опеки и попечительства в устройстве несовершеннолетних, нуждающихся в социальной реабилитации, на усыновление, под опеку, на попечение, в приемную семью или в организацию социального обслуживания;</w:t>
      </w:r>
    </w:p>
    <w:p>
      <w:pPr>
        <w:pStyle w:val="0"/>
        <w:spacing w:before="240" w:lineRule="auto"/>
        <w:ind w:firstLine="540"/>
        <w:jc w:val="both"/>
      </w:pPr>
      <w:r>
        <w:rPr>
          <w:sz w:val="24"/>
        </w:rPr>
        <w:t xml:space="preserve">содействие в получении полагающихся льгот, пособий, компенсаций, социальных выплат и других преимуществ, установленных законодательством;</w:t>
      </w:r>
    </w:p>
    <w:p>
      <w:pPr>
        <w:pStyle w:val="0"/>
        <w:spacing w:before="240" w:lineRule="auto"/>
        <w:ind w:firstLine="540"/>
        <w:jc w:val="both"/>
      </w:pPr>
      <w:r>
        <w:rPr>
          <w:sz w:val="24"/>
        </w:rPr>
        <w:t xml:space="preserve">7) услуги в целях повышения коммуникативного потенциала получателей социальных услуг, имеющих ограничения жизнедеятельности, в том числе детей-инвалидов (во всех формах социального обслуживания):</w:t>
      </w:r>
    </w:p>
    <w:p>
      <w:pPr>
        <w:pStyle w:val="0"/>
        <w:spacing w:before="240" w:lineRule="auto"/>
        <w:ind w:firstLine="540"/>
        <w:jc w:val="both"/>
      </w:pPr>
      <w:r>
        <w:rPr>
          <w:sz w:val="24"/>
        </w:rPr>
        <w:t xml:space="preserve">обучение инвалидов (детей-инвалидов) пользованию средствами ухода и техническими средствами реабилитации;</w:t>
      </w:r>
    </w:p>
    <w:p>
      <w:pPr>
        <w:pStyle w:val="0"/>
        <w:spacing w:before="240" w:lineRule="auto"/>
        <w:ind w:firstLine="540"/>
        <w:jc w:val="both"/>
      </w:pPr>
      <w:r>
        <w:rPr>
          <w:sz w:val="24"/>
        </w:rPr>
        <w:t xml:space="preserve">обучение навыкам самообслуживания, поведения в быту и общественных местах;</w:t>
      </w:r>
    </w:p>
    <w:p>
      <w:pPr>
        <w:pStyle w:val="0"/>
        <w:spacing w:before="240" w:lineRule="auto"/>
        <w:ind w:firstLine="540"/>
        <w:jc w:val="both"/>
      </w:pPr>
      <w:r>
        <w:rPr>
          <w:sz w:val="24"/>
        </w:rPr>
        <w:t xml:space="preserve">проведение социально-реабилитационных мероприятий в сфере социального обслуживания граждан;</w:t>
      </w:r>
    </w:p>
    <w:p>
      <w:pPr>
        <w:pStyle w:val="0"/>
        <w:spacing w:before="240" w:lineRule="auto"/>
        <w:ind w:firstLine="540"/>
        <w:jc w:val="both"/>
      </w:pPr>
      <w:r>
        <w:rPr>
          <w:sz w:val="24"/>
        </w:rPr>
        <w:t xml:space="preserve">оказание помощи в обучении навыкам компьютерной грамотности;</w:t>
      </w:r>
    </w:p>
    <w:p>
      <w:pPr>
        <w:pStyle w:val="0"/>
        <w:spacing w:before="240" w:lineRule="auto"/>
        <w:ind w:firstLine="540"/>
        <w:jc w:val="both"/>
      </w:pPr>
      <w:r>
        <w:rPr>
          <w:sz w:val="24"/>
        </w:rPr>
        <w:t xml:space="preserve">содействие общению граждан, нуждающихся в постороннем уходе, с их родными и близкими;</w:t>
      </w:r>
    </w:p>
    <w:p>
      <w:pPr>
        <w:pStyle w:val="0"/>
        <w:spacing w:before="240" w:lineRule="auto"/>
        <w:ind w:firstLine="540"/>
        <w:jc w:val="both"/>
      </w:pPr>
      <w:r>
        <w:rPr>
          <w:sz w:val="24"/>
        </w:rPr>
        <w:t xml:space="preserve">8) срочные социальные услуги:</w:t>
      </w:r>
    </w:p>
    <w:p>
      <w:pPr>
        <w:pStyle w:val="0"/>
        <w:spacing w:before="240" w:lineRule="auto"/>
        <w:ind w:firstLine="540"/>
        <w:jc w:val="both"/>
      </w:pPr>
      <w:r>
        <w:rPr>
          <w:sz w:val="24"/>
        </w:rPr>
        <w:t xml:space="preserve">обеспечение бесплатным горячим питанием или наборами продуктов;</w:t>
      </w:r>
    </w:p>
    <w:p>
      <w:pPr>
        <w:pStyle w:val="0"/>
        <w:spacing w:before="240" w:lineRule="auto"/>
        <w:ind w:firstLine="540"/>
        <w:jc w:val="both"/>
      </w:pPr>
      <w:r>
        <w:rPr>
          <w:sz w:val="24"/>
        </w:rPr>
        <w:t xml:space="preserve">обеспечение одеждой, обувью и другими предметами первой необходимости;</w:t>
      </w:r>
    </w:p>
    <w:p>
      <w:pPr>
        <w:pStyle w:val="0"/>
        <w:spacing w:before="240" w:lineRule="auto"/>
        <w:ind w:firstLine="540"/>
        <w:jc w:val="both"/>
      </w:pPr>
      <w:r>
        <w:rPr>
          <w:sz w:val="24"/>
        </w:rPr>
        <w:t xml:space="preserve">содействие в получении временного жилого помещения;</w:t>
      </w:r>
    </w:p>
    <w:p>
      <w:pPr>
        <w:pStyle w:val="0"/>
        <w:spacing w:before="240" w:lineRule="auto"/>
        <w:ind w:firstLine="540"/>
        <w:jc w:val="both"/>
      </w:pPr>
      <w:r>
        <w:rPr>
          <w:sz w:val="24"/>
        </w:rPr>
        <w:t xml:space="preserve">содействие в получении юридической помощи в целях защиты прав и законных интересов получателей социальных услуг;</w:t>
      </w:r>
    </w:p>
    <w:p>
      <w:pPr>
        <w:pStyle w:val="0"/>
        <w:spacing w:before="240" w:lineRule="auto"/>
        <w:ind w:firstLine="540"/>
        <w:jc w:val="both"/>
      </w:pPr>
      <w:r>
        <w:rPr>
          <w:sz w:val="24"/>
        </w:rPr>
        <w:t xml:space="preserve">содействие в получении экстренной психологической помощи с привлечением к этой работе психологов и священнослужителей;</w:t>
      </w:r>
    </w:p>
    <w:p>
      <w:pPr>
        <w:pStyle w:val="0"/>
        <w:spacing w:before="240" w:lineRule="auto"/>
        <w:ind w:firstLine="540"/>
        <w:jc w:val="both"/>
      </w:pPr>
      <w:r>
        <w:rPr>
          <w:sz w:val="24"/>
        </w:rPr>
        <w:t xml:space="preserve">предоставление площади жилых помещений в соответствии с утвержденными нормативами;</w:t>
      </w:r>
    </w:p>
    <w:p>
      <w:pPr>
        <w:pStyle w:val="0"/>
        <w:spacing w:before="240" w:lineRule="auto"/>
        <w:ind w:firstLine="540"/>
        <w:jc w:val="both"/>
      </w:pPr>
      <w:r>
        <w:rPr>
          <w:sz w:val="24"/>
        </w:rPr>
        <w:t xml:space="preserve">социально-психологическое консультирование, в том числе по вопросам внутрисемейных отношений;</w:t>
      </w:r>
    </w:p>
    <w:p>
      <w:pPr>
        <w:pStyle w:val="0"/>
        <w:spacing w:before="240" w:lineRule="auto"/>
        <w:ind w:firstLine="540"/>
        <w:jc w:val="both"/>
      </w:pPr>
      <w:r>
        <w:rPr>
          <w:sz w:val="24"/>
        </w:rPr>
        <w:t xml:space="preserve">оказание помощи в оформлении и восстановлении документов получателей социальных услуг;</w:t>
      </w:r>
    </w:p>
    <w:p>
      <w:pPr>
        <w:pStyle w:val="0"/>
        <w:spacing w:before="240" w:lineRule="auto"/>
        <w:ind w:firstLine="540"/>
        <w:jc w:val="both"/>
      </w:pPr>
      <w:r>
        <w:rPr>
          <w:sz w:val="24"/>
        </w:rPr>
        <w:t xml:space="preserve">консультирование по социально-правовым вопросам;</w:t>
      </w:r>
    </w:p>
    <w:p>
      <w:pPr>
        <w:pStyle w:val="0"/>
        <w:spacing w:before="240" w:lineRule="auto"/>
        <w:ind w:firstLine="540"/>
        <w:jc w:val="both"/>
      </w:pPr>
      <w:r>
        <w:rPr>
          <w:sz w:val="24"/>
        </w:rPr>
        <w:t xml:space="preserve">оказание консультативной социально-педагогической помощи;</w:t>
      </w:r>
    </w:p>
    <w:p>
      <w:pPr>
        <w:pStyle w:val="0"/>
        <w:spacing w:before="240" w:lineRule="auto"/>
        <w:ind w:firstLine="540"/>
        <w:jc w:val="both"/>
      </w:pPr>
      <w:r>
        <w:rPr>
          <w:sz w:val="24"/>
        </w:rPr>
        <w:t xml:space="preserve">оказание психологической (экстренной психологической) помощи, в том числе гражданам, осуществляющим уход на дому за тяжелобольными получателями социальных услуг;</w:t>
      </w:r>
    </w:p>
    <w:p>
      <w:pPr>
        <w:pStyle w:val="0"/>
        <w:spacing w:before="240" w:lineRule="auto"/>
        <w:ind w:firstLine="540"/>
        <w:jc w:val="both"/>
      </w:pPr>
      <w:r>
        <w:rPr>
          <w:sz w:val="24"/>
        </w:rPr>
        <w:t xml:space="preserve">содействие в оказании материальной помощи;</w:t>
      </w:r>
    </w:p>
    <w:p>
      <w:pPr>
        <w:pStyle w:val="0"/>
        <w:spacing w:before="240" w:lineRule="auto"/>
        <w:ind w:firstLine="540"/>
        <w:jc w:val="both"/>
      </w:pPr>
      <w:r>
        <w:rPr>
          <w:sz w:val="24"/>
        </w:rPr>
        <w:t xml:space="preserve">содействие в оформлении граждан на социальное обслуживание;</w:t>
      </w:r>
    </w:p>
    <w:p>
      <w:pPr>
        <w:pStyle w:val="0"/>
        <w:spacing w:before="240" w:lineRule="auto"/>
        <w:ind w:firstLine="540"/>
        <w:jc w:val="both"/>
      </w:pPr>
      <w:r>
        <w:rPr>
          <w:sz w:val="24"/>
        </w:rPr>
        <w:t xml:space="preserve">проведение социально-реабилитационных мероприятий в сфере социального обслуживания граждан;</w:t>
      </w:r>
    </w:p>
    <w:p>
      <w:pPr>
        <w:pStyle w:val="0"/>
        <w:spacing w:before="240" w:lineRule="auto"/>
        <w:ind w:firstLine="540"/>
        <w:jc w:val="both"/>
      </w:pPr>
      <w:r>
        <w:rPr>
          <w:sz w:val="24"/>
        </w:rPr>
        <w:t xml:space="preserve">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w:t>
      </w:r>
    </w:p>
    <w:p>
      <w:pPr>
        <w:pStyle w:val="0"/>
        <w:spacing w:before="240" w:lineRule="auto"/>
        <w:ind w:firstLine="540"/>
        <w:jc w:val="both"/>
      </w:pPr>
      <w:r>
        <w:rPr>
          <w:sz w:val="24"/>
        </w:rPr>
        <w:t xml:space="preserve">содействие при оказании медицинской помощи (покупка за счет средств получателя социальных услуг лекарственных средств и изделий медицинского назначения и доставка их на дом, сопровождение получателей социальных услуг в медицинские организации, взаимодействие с лечащим врачом, в том числе по получению рецептов, и другое);</w:t>
      </w:r>
    </w:p>
    <w:p>
      <w:pPr>
        <w:pStyle w:val="0"/>
        <w:spacing w:before="240" w:lineRule="auto"/>
        <w:ind w:firstLine="540"/>
        <w:jc w:val="both"/>
      </w:pPr>
      <w:r>
        <w:rPr>
          <w:sz w:val="24"/>
        </w:rPr>
        <w:t xml:space="preserve">содействие в получении полагающихся льгот, пособий, компенсаций, социальных выплат и других преимуществ, установленных законодательством;</w:t>
      </w:r>
    </w:p>
    <w:p>
      <w:pPr>
        <w:pStyle w:val="0"/>
        <w:spacing w:before="240" w:lineRule="auto"/>
        <w:ind w:firstLine="540"/>
        <w:jc w:val="both"/>
      </w:pPr>
      <w:r>
        <w:rPr>
          <w:sz w:val="24"/>
        </w:rPr>
        <w:t xml:space="preserve">предоставление транспорта;</w:t>
      </w:r>
    </w:p>
    <w:p>
      <w:pPr>
        <w:pStyle w:val="0"/>
        <w:spacing w:before="240" w:lineRule="auto"/>
        <w:ind w:firstLine="540"/>
        <w:jc w:val="both"/>
      </w:pPr>
      <w:r>
        <w:rPr>
          <w:sz w:val="24"/>
        </w:rPr>
        <w:t xml:space="preserve">обучение лиц, осуществляющих уход за гражданами, полностью или частично утратившими способность к самообслуживанию, передвижению, обеспечению основных жизненных потребностей, практическим навыкам общего ухода за такими гражданами;</w:t>
      </w:r>
    </w:p>
    <w:p>
      <w:pPr>
        <w:pStyle w:val="0"/>
        <w:spacing w:before="240" w:lineRule="auto"/>
        <w:ind w:firstLine="540"/>
        <w:jc w:val="both"/>
      </w:pPr>
      <w:r>
        <w:rPr>
          <w:sz w:val="24"/>
        </w:rPr>
        <w:t xml:space="preserve">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w:t>
      </w:r>
    </w:p>
    <w:p>
      <w:pPr>
        <w:pStyle w:val="0"/>
        <w:spacing w:before="240" w:lineRule="auto"/>
        <w:ind w:firstLine="540"/>
        <w:jc w:val="both"/>
      </w:pPr>
      <w:r>
        <w:rPr>
          <w:sz w:val="24"/>
        </w:rPr>
        <w:t xml:space="preserve">консультирование по социально-бытовым вопросам.</w:t>
      </w:r>
    </w:p>
    <w:p>
      <w:pPr>
        <w:pStyle w:val="0"/>
        <w:spacing w:before="240" w:lineRule="auto"/>
        <w:ind w:firstLine="540"/>
        <w:jc w:val="both"/>
      </w:pPr>
      <w:r>
        <w:rPr>
          <w:sz w:val="24"/>
        </w:rPr>
        <w:t xml:space="preserve">2. Перечень социальных услуг, предоставляемых государственными организациями социального обслуживания Волгоградской области в рамках оказания (выполнения) государственных услуг (работ), определяется уполномоченным органом.</w:t>
      </w:r>
    </w:p>
    <w:p>
      <w:pPr>
        <w:pStyle w:val="0"/>
        <w:jc w:val="both"/>
      </w:pPr>
      <w:r>
        <w:rPr>
          <w:sz w:val="24"/>
        </w:rPr>
      </w:r>
    </w:p>
    <w:p>
      <w:pPr>
        <w:pStyle w:val="2"/>
        <w:outlineLvl w:val="0"/>
        <w:ind w:firstLine="540"/>
        <w:jc w:val="both"/>
      </w:pPr>
      <w:r>
        <w:rPr>
          <w:sz w:val="24"/>
        </w:rPr>
        <w:t xml:space="preserve">Статья 11. Предоставление социальных услуг бесплатно или за льготную плату</w:t>
      </w:r>
    </w:p>
    <w:p>
      <w:pPr>
        <w:pStyle w:val="0"/>
        <w:jc w:val="both"/>
      </w:pPr>
      <w:r>
        <w:rPr>
          <w:sz w:val="24"/>
        </w:rPr>
      </w:r>
    </w:p>
    <w:bookmarkStart w:id="220" w:name="P220"/>
    <w:bookmarkEnd w:id="220"/>
    <w:p>
      <w:pPr>
        <w:pStyle w:val="0"/>
        <w:ind w:firstLine="540"/>
        <w:jc w:val="both"/>
      </w:pPr>
      <w:r>
        <w:rPr>
          <w:sz w:val="24"/>
        </w:rPr>
        <w:t xml:space="preserve">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 следующим получателям социальных услуг:</w:t>
      </w:r>
    </w:p>
    <w:p>
      <w:pPr>
        <w:pStyle w:val="0"/>
        <w:spacing w:before="240" w:lineRule="auto"/>
        <w:ind w:firstLine="540"/>
        <w:jc w:val="both"/>
      </w:pPr>
      <w:r>
        <w:rPr>
          <w:sz w:val="24"/>
        </w:rPr>
        <w:t xml:space="preserve">несовершеннолетним детям;</w:t>
      </w:r>
    </w:p>
    <w:p>
      <w:pPr>
        <w:pStyle w:val="0"/>
        <w:spacing w:before="240" w:lineRule="auto"/>
        <w:ind w:firstLine="540"/>
        <w:jc w:val="both"/>
      </w:pPr>
      <w:r>
        <w:rPr>
          <w:sz w:val="24"/>
        </w:rPr>
        <w:t xml:space="preserve">лицам, пострадавшим в результате чрезвычайных ситуаций, вооруженных межнациональных (межэтнических) конфликтов;</w:t>
      </w:r>
    </w:p>
    <w:p>
      <w:pPr>
        <w:pStyle w:val="0"/>
        <w:spacing w:before="240" w:lineRule="auto"/>
        <w:ind w:firstLine="540"/>
        <w:jc w:val="both"/>
      </w:pPr>
      <w:r>
        <w:rPr>
          <w:sz w:val="24"/>
        </w:rPr>
        <w:t xml:space="preserve">инвалидам Великой Отечественной войны, инвалидам боевых действий;</w:t>
      </w:r>
    </w:p>
    <w:p>
      <w:pPr>
        <w:pStyle w:val="0"/>
        <w:spacing w:before="240" w:lineRule="auto"/>
        <w:ind w:firstLine="540"/>
        <w:jc w:val="both"/>
      </w:pPr>
      <w:r>
        <w:rPr>
          <w:sz w:val="24"/>
        </w:rPr>
        <w:t xml:space="preserve">участникам Великой Отечественной войны;</w:t>
      </w:r>
    </w:p>
    <w:p>
      <w:pPr>
        <w:pStyle w:val="0"/>
        <w:spacing w:before="240" w:lineRule="auto"/>
        <w:ind w:firstLine="540"/>
        <w:jc w:val="both"/>
      </w:pPr>
      <w:r>
        <w:rPr>
          <w:sz w:val="24"/>
        </w:rPr>
        <w:t xml:space="preserve">родителям (законным представителям) детей-инвалидов, детей в возрасте от 0 до 3 лет, у которых имеется отставание в физическом или умственном развитии;</w:t>
      </w:r>
    </w:p>
    <w:p>
      <w:pPr>
        <w:pStyle w:val="0"/>
        <w:spacing w:before="240" w:lineRule="auto"/>
        <w:ind w:firstLine="540"/>
        <w:jc w:val="both"/>
      </w:pPr>
      <w:r>
        <w:rPr>
          <w:sz w:val="24"/>
        </w:rPr>
        <w:t xml:space="preserve">получателям срочных социальных услуг;</w:t>
      </w:r>
    </w:p>
    <w:p>
      <w:pPr>
        <w:pStyle w:val="0"/>
        <w:spacing w:before="240" w:lineRule="auto"/>
        <w:ind w:firstLine="540"/>
        <w:jc w:val="both"/>
      </w:pPr>
      <w:r>
        <w:rPr>
          <w:sz w:val="24"/>
        </w:rPr>
        <w:t xml:space="preserve">опекунам (попечителям), приемным родителям детей-сирот, детей, оставшихся без попечения родителей;</w:t>
      </w:r>
    </w:p>
    <w:p>
      <w:pPr>
        <w:pStyle w:val="0"/>
        <w:spacing w:before="240" w:lineRule="auto"/>
        <w:ind w:firstLine="540"/>
        <w:jc w:val="both"/>
      </w:pPr>
      <w:r>
        <w:rPr>
          <w:sz w:val="24"/>
        </w:rPr>
        <w:t xml:space="preserve">лицам, награжденным знаком "Жителю блокадного Ленинграда";</w:t>
      </w:r>
    </w:p>
    <w:p>
      <w:pPr>
        <w:pStyle w:val="0"/>
        <w:spacing w:before="240" w:lineRule="auto"/>
        <w:ind w:firstLine="540"/>
        <w:jc w:val="both"/>
      </w:pPr>
      <w:r>
        <w:rPr>
          <w:sz w:val="24"/>
        </w:rPr>
        <w:t xml:space="preserve">лицам, награжденным знаком "Житель осажденного Севастополя";</w:t>
      </w:r>
    </w:p>
    <w:p>
      <w:pPr>
        <w:pStyle w:val="0"/>
        <w:spacing w:before="240" w:lineRule="auto"/>
        <w:ind w:firstLine="540"/>
        <w:jc w:val="both"/>
      </w:pPr>
      <w:r>
        <w:rPr>
          <w:sz w:val="24"/>
        </w:rPr>
        <w:t xml:space="preserve">лицам, награжденным знаком "Житель осажденного Сталинграда";</w:t>
      </w:r>
    </w:p>
    <w:p>
      <w:pPr>
        <w:pStyle w:val="0"/>
        <w:spacing w:before="240" w:lineRule="auto"/>
        <w:ind w:firstLine="540"/>
        <w:jc w:val="both"/>
      </w:pPr>
      <w:r>
        <w:rPr>
          <w:sz w:val="24"/>
        </w:rPr>
        <w:t xml:space="preserve">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pPr>
        <w:pStyle w:val="1"/>
        <w:spacing w:before="200" w:lineRule="auto"/>
        <w:jc w:val="both"/>
      </w:pPr>
      <w:r>
        <w:rPr>
          <w:sz w:val="20"/>
        </w:rPr>
        <w:t xml:space="preserve">     1</w:t>
      </w:r>
    </w:p>
    <w:p>
      <w:pPr>
        <w:pStyle w:val="1"/>
        <w:jc w:val="both"/>
      </w:pPr>
      <w:r>
        <w:rPr>
          <w:sz w:val="20"/>
        </w:rPr>
        <w:t xml:space="preserve">    1 . Социальные услуги предоставляются  бесплатно следующим  получателям</w:t>
      </w:r>
    </w:p>
    <w:p>
      <w:pPr>
        <w:pStyle w:val="1"/>
        <w:jc w:val="both"/>
      </w:pPr>
      <w:r>
        <w:rPr>
          <w:sz w:val="20"/>
        </w:rPr>
        <w:t xml:space="preserve">социальных услуг:</w:t>
      </w:r>
    </w:p>
    <w:p>
      <w:pPr>
        <w:pStyle w:val="0"/>
        <w:ind w:firstLine="540"/>
        <w:jc w:val="both"/>
      </w:pPr>
      <w:r>
        <w:rPr>
          <w:sz w:val="24"/>
        </w:rPr>
        <w:t xml:space="preserve">в форме социального обслуживания на дому и в полустационарной форме социального обслуживания в условиях дневного пребывания - родителям (старше трудоспособного возраста) граждан, призванных на военную службу по частичной мобилизации в Вооруженные Силы Российской Федерации в соответствии с </w:t>
      </w:r>
      <w:hyperlink w:history="0" r:id="rId24"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 сентября 2022 г. N 647 "Об объявлении частичной мобилизации в Российской Федерации", граждан, проходивших военную службу в Вооруженных Силах Российской Федерации по контракту или находившихся на военной службе (службе) в войсках национальной гвардии Российской Федерации, в воинских формированиях и органах, указанных в </w:t>
      </w:r>
      <w:hyperlink w:history="0" r:id="rId25" w:tooltip="Федеральный закон от 31.05.1996 N 61-ФЗ (ред. от 04.11.2025) &quot;Об обороне&quot; {КонсультантПлюс}">
        <w:r>
          <w:rPr>
            <w:sz w:val="24"/>
            <w:color w:val="0000ff"/>
          </w:rPr>
          <w:t xml:space="preserve">пункте 6 статьи 1</w:t>
        </w:r>
      </w:hyperlink>
      <w:r>
        <w:rPr>
          <w:sz w:val="24"/>
        </w:rPr>
        <w:t xml:space="preserve"> Федерального закона от 31 мая 1996 г. N 61-ФЗ "Об обороне",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 заключивших контракт о добровольном содействии в выполнении задач, возложенных на Вооруженные Силы Российской Федерации, и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которые погибли (умерли) при участии в специальной военной операции;</w:t>
      </w:r>
    </w:p>
    <w:bookmarkStart w:id="236" w:name="P236"/>
    <w:bookmarkEnd w:id="236"/>
    <w:p>
      <w:pPr>
        <w:pStyle w:val="0"/>
        <w:spacing w:before="240" w:lineRule="auto"/>
        <w:ind w:firstLine="540"/>
        <w:jc w:val="both"/>
      </w:pPr>
      <w:r>
        <w:rPr>
          <w:sz w:val="24"/>
        </w:rPr>
        <w:t xml:space="preserve">в полустационарной форме социального обслуживания в целях социальной реабилитации - гражданам, призванным на военную службу по частичной мобилизации в Вооруженные Силы Российской Федерации в соответствии с </w:t>
      </w:r>
      <w:hyperlink w:history="0" r:id="rId26"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 сентября 2022 г. N 647 "Об объявлении частичной мобилизации в Российской Федерации", гражданам, проходившим военную службу в Вооруженных Силах Российской Федерации по контракту или находившимся на военной службе (службе) в войсках национальной гвардии Российской Федерации, в воинских формированиях и органах, указанных в </w:t>
      </w:r>
      <w:hyperlink w:history="0" r:id="rId27" w:tooltip="Федеральный закон от 31.05.1996 N 61-ФЗ (ред. от 04.11.2025) &quot;Об обороне&quot; {КонсультантПлюс}">
        <w:r>
          <w:rPr>
            <w:sz w:val="24"/>
            <w:color w:val="0000ff"/>
          </w:rPr>
          <w:t xml:space="preserve">пункте 6 статьи 1</w:t>
        </w:r>
      </w:hyperlink>
      <w:r>
        <w:rPr>
          <w:sz w:val="24"/>
        </w:rPr>
        <w:t xml:space="preserve"> Федерального закона от 31 мая 1996 г. N 61-ФЗ "Об обороне", принимавшим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гражданам, заключившим контракт о добровольном содействии в выполнении задач, возложенных на Вооруженные Силы Российской Федерации, и принимавшим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которые получили ранения, контузии, увечья при участии в специальной военной операции;</w:t>
      </w:r>
    </w:p>
    <w:p>
      <w:pPr>
        <w:pStyle w:val="0"/>
        <w:spacing w:before="240" w:lineRule="auto"/>
        <w:ind w:firstLine="540"/>
        <w:jc w:val="both"/>
      </w:pPr>
      <w:r>
        <w:rPr>
          <w:sz w:val="24"/>
        </w:rPr>
        <w:t xml:space="preserve">в форме социального обслуживания на дому - гражданам, из числа указанных в </w:t>
      </w:r>
      <w:hyperlink w:history="0" w:anchor="P236" w:tooltip="в полустационарной форме социального обслуживания в целях социальной реабилитации - гражданам, призванным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 N 647 &quot;Об объявлении частичной мобилизации в Российской Федерации&quot;, гражданам, проходившим военную службу в Вооруженных Силах Российской Федерации по контракту или находившимся на военной службе (службе) в войсках национальной гвардии Россий...">
        <w:r>
          <w:rPr>
            <w:sz w:val="24"/>
            <w:color w:val="0000ff"/>
          </w:rPr>
          <w:t xml:space="preserve">абзаце третьем</w:t>
        </w:r>
      </w:hyperlink>
      <w:r>
        <w:rPr>
          <w:sz w:val="24"/>
        </w:rPr>
        <w:t xml:space="preserve"> настоящей части, которые полностью или частично утратили способность к самообслуживанию;</w:t>
      </w:r>
    </w:p>
    <w:p>
      <w:pPr>
        <w:pStyle w:val="0"/>
        <w:spacing w:before="240" w:lineRule="auto"/>
        <w:ind w:firstLine="540"/>
        <w:jc w:val="both"/>
      </w:pPr>
      <w:r>
        <w:rPr>
          <w:sz w:val="24"/>
        </w:rPr>
        <w:t xml:space="preserve">в полустационарной форме социального обслуживания в центрах (отделениях) психолого-педагогической помощи населению - гражданам, призванным на военную службу по частичной мобилизации в Вооруженные Силы Российской Федерации в соответствии с </w:t>
      </w:r>
      <w:hyperlink w:history="0" r:id="rId28"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 сентября 2022 г. N 647 "Об объявлении частичной мобилизации в Российской Федерации", гражданам, проходившим военную службу в Вооруженных Силах Российской Федерации по контракту или находившимся на военной службе (службе) в войсках национальной гвардии Российской Федерации, в воинских формированиях и органах, указанных в </w:t>
      </w:r>
      <w:hyperlink w:history="0" r:id="rId29" w:tooltip="Федеральный закон от 31.05.1996 N 61-ФЗ (ред. от 04.11.2025) &quot;Об обороне&quot; {КонсультантПлюс}">
        <w:r>
          <w:rPr>
            <w:sz w:val="24"/>
            <w:color w:val="0000ff"/>
          </w:rPr>
          <w:t xml:space="preserve">пункте 6 статьи 1</w:t>
        </w:r>
      </w:hyperlink>
      <w:r>
        <w:rPr>
          <w:sz w:val="24"/>
        </w:rPr>
        <w:t xml:space="preserve"> Федерального закона от 31 мая 1996 г. N 61-ФЗ "Об обороне", принимавшим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гражданам, заключившим контракт о добровольном содействии в выполнении задач, возложенных на Вооруженные Силы Российской Федерации, и принимавшим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pPr>
        <w:pStyle w:val="0"/>
        <w:spacing w:before="240" w:lineRule="auto"/>
        <w:ind w:firstLine="540"/>
        <w:jc w:val="both"/>
      </w:pPr>
      <w:r>
        <w:rPr>
          <w:sz w:val="24"/>
        </w:rPr>
        <w:t xml:space="preserve">в полустационарной форме социального обслуживания в целях социальной реабилитации - являющимся инвалидами родителям, супруге (супругу), а также ставшим инвалидами до достижения возраста 18 лет совершеннолетним детям граждан, проходящих военную службу по частичной мобилизации в Вооруженных Силах Российской Федерации в соответствии с </w:t>
      </w:r>
      <w:hyperlink w:history="0" r:id="rId30"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 сентября 2022 г. N 647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 воинских формированиях и органах, указанных в </w:t>
      </w:r>
      <w:hyperlink w:history="0" r:id="rId31" w:tooltip="Федеральный закон от 31.05.1996 N 61-ФЗ (ред. от 04.11.2025) &quot;Об обороне&quot; {КонсультантПлюс}">
        <w:r>
          <w:rPr>
            <w:sz w:val="24"/>
            <w:color w:val="0000ff"/>
          </w:rPr>
          <w:t xml:space="preserve">пункте 6 статьи 1</w:t>
        </w:r>
      </w:hyperlink>
      <w:r>
        <w:rPr>
          <w:sz w:val="24"/>
        </w:rPr>
        <w:t xml:space="preserve"> Федерального закона от 31 мая 1996 г. N 61-ФЗ "Об обороне",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 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pPr>
        <w:pStyle w:val="0"/>
        <w:spacing w:before="240" w:lineRule="auto"/>
        <w:ind w:firstLine="540"/>
        <w:jc w:val="both"/>
      </w:pPr>
      <w:r>
        <w:rPr>
          <w:sz w:val="24"/>
        </w:rPr>
        <w:t xml:space="preserve">в полустационарной форме социального обслуживания в целях социальной реабилитации - являющимся инвалидами родителям, супруге (супругу), не вступившей (не вступившему) в повторный брак, а также ставшим инвалидами до достижения возраста 18 лет совершеннолетним детям граждан, призванных на военную службу по частичной мобилизации в Вооруженные Силы Российской Федерации в соответствии с </w:t>
      </w:r>
      <w:hyperlink w:history="0" r:id="rId32"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 сентября 2022 г. N 647 "Об объявлении частичной мобилизации в Российской Федерации", граждан, проходивших военную службу в Вооруженных Силах Российской Федерации по контракту или находившихся на военной службе (службе) в войсках национальной гвардии Российской Федерации, в воинских формированиях и органах, указанных в </w:t>
      </w:r>
      <w:hyperlink w:history="0" r:id="rId33" w:tooltip="Федеральный закон от 31.05.1996 N 61-ФЗ (ред. от 04.11.2025) &quot;Об обороне&quot; {КонсультантПлюс}">
        <w:r>
          <w:rPr>
            <w:sz w:val="24"/>
            <w:color w:val="0000ff"/>
          </w:rPr>
          <w:t xml:space="preserve">пункте 6 статьи 1</w:t>
        </w:r>
      </w:hyperlink>
      <w:r>
        <w:rPr>
          <w:sz w:val="24"/>
        </w:rPr>
        <w:t xml:space="preserve"> Федерального закона от 31 мая 1996 г. N 61-ФЗ "Об обороне",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 заключивших контракт о добровольном содействии в выполнении задач, возложенных на Вооруженные Силы Российской Федерации, и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которые погибли (умерли) при участии в специальной военной операции, ветеранов боевых действий, погибших (умерших) в связи с исполнением ими обязанностей военной службы.</w:t>
      </w:r>
    </w:p>
    <w:p>
      <w:pPr>
        <w:pStyle w:val="0"/>
        <w:spacing w:before="240" w:lineRule="auto"/>
        <w:ind w:firstLine="540"/>
        <w:jc w:val="both"/>
      </w:pPr>
      <w:r>
        <w:rPr>
          <w:sz w:val="24"/>
        </w:rPr>
        <w:t xml:space="preserve">2. Социальные услуги в форме социального обслуживания на дому и в полустационарной форме социального обслуживания предоставляются бесплатно, если на дату обращения среднедушевой доход получателя социальных услуг, рассчитанный в порядке, установленном Правительством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в </w:t>
      </w:r>
      <w:hyperlink w:history="0" w:anchor="P242" w:tooltip="3. Предельная величина среднедушевого дохода для предоставления социальных услуг бесплатно устанавливается в размере 1,7 величины прожиточного минимума, установленного в Волгоградской области для основных социально-демографических групп населения.">
        <w:r>
          <w:rPr>
            <w:sz w:val="24"/>
            <w:color w:val="0000ff"/>
          </w:rPr>
          <w:t xml:space="preserve">части 3</w:t>
        </w:r>
      </w:hyperlink>
      <w:r>
        <w:rPr>
          <w:sz w:val="24"/>
        </w:rPr>
        <w:t xml:space="preserve"> настоящей статьи.</w:t>
      </w:r>
    </w:p>
    <w:bookmarkStart w:id="242" w:name="P242"/>
    <w:bookmarkEnd w:id="242"/>
    <w:p>
      <w:pPr>
        <w:pStyle w:val="0"/>
        <w:spacing w:before="240" w:lineRule="auto"/>
        <w:ind w:firstLine="540"/>
        <w:jc w:val="both"/>
      </w:pPr>
      <w:r>
        <w:rPr>
          <w:sz w:val="24"/>
        </w:rPr>
        <w:t xml:space="preserve">3. Предельная величина среднедушевого дохода для предоставления социальных услуг бесплатно устанавливается в размере 1,7 величины прожиточного минимума, установленного в Волгоградской области для основных социально-демографических групп населения.</w:t>
      </w:r>
    </w:p>
    <w:p>
      <w:pPr>
        <w:pStyle w:val="0"/>
        <w:spacing w:before="240" w:lineRule="auto"/>
        <w:ind w:firstLine="540"/>
        <w:jc w:val="both"/>
      </w:pPr>
      <w:r>
        <w:rPr>
          <w:sz w:val="24"/>
        </w:rPr>
        <w:t xml:space="preserve">4. Социальные услуги в форме социального обслуживания на дому и в полустационарной форме социального обслуживания предоставляются за льготную плату, равную пятидесяти процентам размера платы за предоставление социальных услуг, утвержденного уполномоченным органом, следующим получателям социальных услуг:</w:t>
      </w:r>
    </w:p>
    <w:p>
      <w:pPr>
        <w:pStyle w:val="0"/>
        <w:spacing w:before="240" w:lineRule="auto"/>
        <w:ind w:firstLine="540"/>
        <w:jc w:val="both"/>
      </w:pPr>
      <w:r>
        <w:rPr>
          <w:sz w:val="24"/>
        </w:rPr>
        <w:t xml:space="preserve">абзац утратил силу. - </w:t>
      </w:r>
      <w:hyperlink w:history="0" r:id="rId34" w:tooltip="Закон Волгоградской области от 30.05.2023 N 38-ОД &quot;О внесении изменений в отдельные законодательные акты Волгоградской области в целях предоставления мер социальной поддержки лицам, награжденным знаком &quot;Житель осажденного Сталинграда&quot; (принят Волгоградской областной Думой 30.05.2023) {КонсультантПлюс}">
        <w:r>
          <w:rPr>
            <w:sz w:val="24"/>
            <w:color w:val="0000ff"/>
          </w:rPr>
          <w:t xml:space="preserve">Закон</w:t>
        </w:r>
      </w:hyperlink>
      <w:r>
        <w:rPr>
          <w:sz w:val="24"/>
        </w:rPr>
        <w:t xml:space="preserve"> Волгоградской области от 30.05.2023 N 38-ОД;</w:t>
      </w:r>
    </w:p>
    <w:p>
      <w:pPr>
        <w:pStyle w:val="0"/>
        <w:spacing w:before="240" w:lineRule="auto"/>
        <w:ind w:firstLine="540"/>
        <w:jc w:val="both"/>
      </w:pPr>
      <w:r>
        <w:rPr>
          <w:sz w:val="24"/>
        </w:rPr>
        <w:t xml:space="preserve">абзацы третий - пятый утратили силу. - </w:t>
      </w:r>
      <w:hyperlink w:history="0" r:id="rId35" w:tooltip="Закон Волгоградской области от 14.03.2023 N 13-ОД &quot;О внесении изменений в Закон Волгоградской области от 06 ноября 2014 г. N 140-ОД &quot;О социальном обслуживании граждан в Волгоградской области&quot; (принят Волгоградской областной Думой 14.03.2023) {КонсультантПлюс}">
        <w:r>
          <w:rPr>
            <w:sz w:val="24"/>
            <w:color w:val="0000ff"/>
          </w:rPr>
          <w:t xml:space="preserve">Закон</w:t>
        </w:r>
      </w:hyperlink>
      <w:r>
        <w:rPr>
          <w:sz w:val="24"/>
        </w:rPr>
        <w:t xml:space="preserve"> Волгоградской области от 14.03.2023 N 13-ОД;</w:t>
      </w:r>
    </w:p>
    <w:p>
      <w:pPr>
        <w:pStyle w:val="0"/>
        <w:spacing w:before="240" w:lineRule="auto"/>
        <w:ind w:firstLine="540"/>
        <w:jc w:val="both"/>
      </w:pPr>
      <w:r>
        <w:rPr>
          <w:sz w:val="24"/>
        </w:rPr>
        <w:t xml:space="preserve">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w:t>
      </w:r>
    </w:p>
    <w:p>
      <w:pPr>
        <w:pStyle w:val="0"/>
        <w:jc w:val="both"/>
      </w:pPr>
      <w:r>
        <w:rPr>
          <w:sz w:val="24"/>
        </w:rPr>
      </w:r>
    </w:p>
    <w:p>
      <w:pPr>
        <w:pStyle w:val="2"/>
        <w:outlineLvl w:val="0"/>
        <w:ind w:firstLine="540"/>
        <w:jc w:val="both"/>
      </w:pPr>
      <w:r>
        <w:rPr>
          <w:sz w:val="24"/>
        </w:rPr>
        <w:t xml:space="preserve">Статья 12. Определение размера платы за предоставление социальных услуг</w:t>
      </w:r>
    </w:p>
    <w:p>
      <w:pPr>
        <w:pStyle w:val="0"/>
        <w:jc w:val="both"/>
      </w:pPr>
      <w:r>
        <w:rPr>
          <w:sz w:val="24"/>
        </w:rPr>
      </w:r>
    </w:p>
    <w:p>
      <w:pPr>
        <w:pStyle w:val="0"/>
        <w:ind w:firstLine="540"/>
        <w:jc w:val="both"/>
      </w:pPr>
      <w:r>
        <w:rPr>
          <w:sz w:val="24"/>
        </w:rPr>
        <w:t xml:space="preserve">1.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получателя социальных услуг, рассчитанный в порядке, установленном Правительством Российской Федерации, превышает предельную величину среднедушевого дохода, установленную </w:t>
      </w:r>
      <w:hyperlink w:history="0" w:anchor="P242" w:tooltip="3. Предельная величина среднедушевого дохода для предоставления социальных услуг бесплатно устанавливается в размере 1,7 величины прожиточного минимума, установленного в Волгоградской области для основных социально-демографических групп населения.">
        <w:r>
          <w:rPr>
            <w:sz w:val="24"/>
            <w:color w:val="0000ff"/>
          </w:rPr>
          <w:t xml:space="preserve">частью 3 статьи 11</w:t>
        </w:r>
      </w:hyperlink>
      <w:r>
        <w:rPr>
          <w:sz w:val="24"/>
        </w:rPr>
        <w:t xml:space="preserve"> настоящего Закона.</w:t>
      </w:r>
    </w:p>
    <w:p>
      <w:pPr>
        <w:pStyle w:val="0"/>
        <w:spacing w:before="240" w:lineRule="auto"/>
        <w:ind w:firstLine="540"/>
        <w:jc w:val="both"/>
      </w:pPr>
      <w:r>
        <w:rPr>
          <w:sz w:val="24"/>
        </w:rPr>
        <w:t xml:space="preserve">2. 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w:t>
      </w:r>
      <w:hyperlink w:history="0" w:anchor="P220" w:tooltip="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 следующим получателям социальных услуг:">
        <w:r>
          <w:rPr>
            <w:sz w:val="24"/>
            <w:color w:val="0000ff"/>
          </w:rPr>
          <w:t xml:space="preserve">части 1 статьи 11</w:t>
        </w:r>
      </w:hyperlink>
      <w:r>
        <w:rPr>
          <w:sz w:val="24"/>
        </w:rPr>
        <w:t xml:space="preserve"> настоящего Закона.</w:t>
      </w:r>
    </w:p>
    <w:p>
      <w:pPr>
        <w:pStyle w:val="0"/>
        <w:spacing w:before="240" w:lineRule="auto"/>
        <w:ind w:firstLine="540"/>
        <w:jc w:val="both"/>
      </w:pPr>
      <w:r>
        <w:rPr>
          <w:sz w:val="24"/>
        </w:rPr>
        <w:t xml:space="preserve">3. Размер платы за предоставление социальных услуг, утверждаемый уполномоченным органом, не может превышать:</w:t>
      </w:r>
    </w:p>
    <w:p>
      <w:pPr>
        <w:pStyle w:val="0"/>
        <w:spacing w:before="240" w:lineRule="auto"/>
        <w:ind w:firstLine="540"/>
        <w:jc w:val="both"/>
      </w:pPr>
      <w:r>
        <w:rPr>
          <w:sz w:val="24"/>
        </w:rPr>
        <w:t xml:space="preserve">50 процентов разницы между величиной среднедушевого дохода получателя социальной услуги и предельной величиной среднедушевого дохода, установленной </w:t>
      </w:r>
      <w:hyperlink w:history="0" w:anchor="P242" w:tooltip="3. Предельная величина среднедушевого дохода для предоставления социальных услуг бесплатно устанавливается в размере 1,7 величины прожиточного минимума, установленного в Волгоградской области для основных социально-демографических групп населения.">
        <w:r>
          <w:rPr>
            <w:sz w:val="24"/>
            <w:color w:val="0000ff"/>
          </w:rPr>
          <w:t xml:space="preserve">частью 3 статьи 11</w:t>
        </w:r>
      </w:hyperlink>
      <w:r>
        <w:rPr>
          <w:sz w:val="24"/>
        </w:rPr>
        <w:t xml:space="preserve"> настоящего Закона, - за предоставление социальных услуг в форме социального обслуживания на дому и в полустационарной форме социального обслуживания;</w:t>
      </w:r>
    </w:p>
    <w:p>
      <w:pPr>
        <w:pStyle w:val="0"/>
        <w:spacing w:before="240" w:lineRule="auto"/>
        <w:ind w:firstLine="540"/>
        <w:jc w:val="both"/>
      </w:pPr>
      <w:r>
        <w:rPr>
          <w:sz w:val="24"/>
        </w:rPr>
        <w:t xml:space="preserve">75 процентов среднедушевого дохода получателя социальных услуг, рассчитанного в порядке, установленном Правительством Российской Федерации, - за предоставление социальных услуг в стационарной форме социального обслуживания.</w:t>
      </w:r>
    </w:p>
    <w:p>
      <w:pPr>
        <w:pStyle w:val="0"/>
        <w:spacing w:before="240" w:lineRule="auto"/>
        <w:ind w:firstLine="540"/>
        <w:jc w:val="both"/>
      </w:pPr>
      <w:r>
        <w:rPr>
          <w:sz w:val="24"/>
        </w:rPr>
        <w:t xml:space="preserve">4. Размер ежемесячной платы за предоставление социальных услуг в форме социального обслуживания на дому, в полустационарной и стационарной формах социального обслуживания рассчитывается на основе тарифов на социальные услуги, но не может превышать размер платы за предоставление социальных услуг, утвержденный уполномоченным органом.</w:t>
      </w:r>
    </w:p>
    <w:p>
      <w:pPr>
        <w:pStyle w:val="0"/>
        <w:spacing w:before="240" w:lineRule="auto"/>
        <w:ind w:firstLine="540"/>
        <w:jc w:val="both"/>
      </w:pPr>
      <w:r>
        <w:rPr>
          <w:sz w:val="24"/>
        </w:rPr>
        <w:t xml:space="preserve">5. Ежемесячная плата за предоставление социальных услуг производится в соответствии с договором о предоставлении социальных услуг.</w:t>
      </w:r>
    </w:p>
    <w:p>
      <w:pPr>
        <w:pStyle w:val="0"/>
        <w:jc w:val="both"/>
      </w:pPr>
      <w:r>
        <w:rPr>
          <w:sz w:val="24"/>
        </w:rPr>
      </w:r>
    </w:p>
    <w:p>
      <w:pPr>
        <w:pStyle w:val="2"/>
        <w:outlineLvl w:val="0"/>
        <w:ind w:firstLine="540"/>
        <w:jc w:val="both"/>
      </w:pPr>
      <w:r>
        <w:rPr>
          <w:sz w:val="24"/>
        </w:rPr>
        <w:t xml:space="preserve">Статья 13. Меры социальной поддержки работников организаций социального обслуживания Волгоградской области</w:t>
      </w:r>
    </w:p>
    <w:p>
      <w:pPr>
        <w:pStyle w:val="0"/>
        <w:jc w:val="both"/>
      </w:pPr>
      <w:r>
        <w:rPr>
          <w:sz w:val="24"/>
        </w:rPr>
      </w:r>
    </w:p>
    <w:p>
      <w:pPr>
        <w:pStyle w:val="0"/>
        <w:ind w:firstLine="540"/>
        <w:jc w:val="both"/>
      </w:pPr>
      <w:r>
        <w:rPr>
          <w:sz w:val="24"/>
        </w:rPr>
        <w:t xml:space="preserve">1. Работники государственных организаций социального обслуживания Волгоградской области, непосредственно оказывающие социальные услуги или организующие социальное обслуживание граждан, при исполнении служебных обязанностей:</w:t>
      </w:r>
    </w:p>
    <w:p>
      <w:pPr>
        <w:pStyle w:val="0"/>
        <w:spacing w:before="240" w:lineRule="auto"/>
        <w:ind w:firstLine="540"/>
        <w:jc w:val="both"/>
      </w:pPr>
      <w:r>
        <w:rPr>
          <w:sz w:val="24"/>
        </w:rPr>
        <w:t xml:space="preserve">обеспечиваются специальной одеждой, обувью и инвентарем либо получают денежную компенсацию на их приобретение в порядке, определяемом уполномоченным органом;</w:t>
      </w:r>
    </w:p>
    <w:p>
      <w:pPr>
        <w:pStyle w:val="0"/>
        <w:spacing w:before="240" w:lineRule="auto"/>
        <w:ind w:firstLine="540"/>
        <w:jc w:val="both"/>
      </w:pPr>
      <w:r>
        <w:rPr>
          <w:sz w:val="24"/>
        </w:rPr>
        <w:t xml:space="preserve">вне очереди обслуживаются государственными предприятиями и учреждениями Волгоградской области, осуществляющими деятельность в сфере торговли, общественного питания, коммунально-бытового обслуживания, связи, здравоохранения, оказания юридической помощи;</w:t>
      </w:r>
    </w:p>
    <w:p>
      <w:pPr>
        <w:pStyle w:val="0"/>
        <w:spacing w:before="240" w:lineRule="auto"/>
        <w:ind w:firstLine="540"/>
        <w:jc w:val="both"/>
      </w:pPr>
      <w:r>
        <w:rPr>
          <w:sz w:val="24"/>
        </w:rPr>
        <w:t xml:space="preserve">обеспечиваются проездными билетами для проезда на общественном городском и пригородном транспорте (кроме такси) при разъездном характере работы либо получают возмещение документально подтвержденных расходов на проезд на указанных видах транспорта (при отсутствии обеспечения проездными билетами). Разъездной характер работы определяется учредителем государственных организаций социального обслуживания Волгоградской области;</w:t>
      </w:r>
    </w:p>
    <w:p>
      <w:pPr>
        <w:pStyle w:val="0"/>
        <w:spacing w:before="240" w:lineRule="auto"/>
        <w:ind w:firstLine="540"/>
        <w:jc w:val="both"/>
      </w:pPr>
      <w:r>
        <w:rPr>
          <w:sz w:val="24"/>
        </w:rPr>
        <w:t xml:space="preserve">абзацы пятый - девятый утратили силу. - </w:t>
      </w:r>
      <w:hyperlink w:history="0" r:id="rId36" w:tooltip="Закон Волгоградской области от 28.06.2017 N 68-ОД &quot;О внесении изменений в Закон Волгоградской области от 06 ноября 2014 г. N 140-ОД &quot;О социальном обслуживании граждан в Волгоградской области&quot; (принят Волгоградской областной Думой 22.06.2017) {КонсультантПлюс}">
        <w:r>
          <w:rPr>
            <w:sz w:val="24"/>
            <w:color w:val="0000ff"/>
          </w:rPr>
          <w:t xml:space="preserve">Закон</w:t>
        </w:r>
      </w:hyperlink>
      <w:r>
        <w:rPr>
          <w:sz w:val="24"/>
        </w:rPr>
        <w:t xml:space="preserve"> Волгоградской области от 28.06.2017 N 68-ОД.</w:t>
      </w:r>
    </w:p>
    <w:p>
      <w:pPr>
        <w:pStyle w:val="1"/>
        <w:spacing w:before="200" w:lineRule="auto"/>
        <w:jc w:val="both"/>
      </w:pPr>
      <w:r>
        <w:rPr>
          <w:sz w:val="20"/>
        </w:rPr>
        <w:t xml:space="preserve">     1</w:t>
      </w:r>
    </w:p>
    <w:p>
      <w:pPr>
        <w:pStyle w:val="1"/>
        <w:jc w:val="both"/>
      </w:pPr>
      <w:r>
        <w:rPr>
          <w:sz w:val="20"/>
        </w:rPr>
        <w:t xml:space="preserve">    1 . Работникам   государственных  организаций социального  обслуживания</w:t>
      </w:r>
    </w:p>
    <w:p>
      <w:pPr>
        <w:pStyle w:val="1"/>
        <w:jc w:val="both"/>
      </w:pPr>
      <w:r>
        <w:rPr>
          <w:sz w:val="20"/>
        </w:rPr>
        <w:t xml:space="preserve">Волгоградской  области,  непосредственно  оказывающим социальные услуги или</w:t>
      </w:r>
    </w:p>
    <w:p>
      <w:pPr>
        <w:pStyle w:val="1"/>
        <w:jc w:val="both"/>
      </w:pPr>
      <w:r>
        <w:rPr>
          <w:sz w:val="20"/>
        </w:rPr>
        <w:t xml:space="preserve">организующим    социальное   обслуживание   граждан,   ежегодный   основной</w:t>
      </w:r>
    </w:p>
    <w:p>
      <w:pPr>
        <w:pStyle w:val="1"/>
        <w:jc w:val="both"/>
      </w:pPr>
      <w:r>
        <w:rPr>
          <w:sz w:val="20"/>
        </w:rPr>
        <w:t xml:space="preserve">оплачиваемый  отпуск  которых  составляет  не  более  30  календарных дней,</w:t>
      </w:r>
    </w:p>
    <w:p>
      <w:pPr>
        <w:pStyle w:val="1"/>
        <w:jc w:val="both"/>
      </w:pPr>
      <w:r>
        <w:rPr>
          <w:sz w:val="20"/>
        </w:rPr>
        <w:t xml:space="preserve">предоставляется     ежегодный     дополнительный     оплачиваемый    отпуск</w:t>
      </w:r>
    </w:p>
    <w:p>
      <w:pPr>
        <w:pStyle w:val="1"/>
        <w:jc w:val="both"/>
      </w:pPr>
      <w:r>
        <w:rPr>
          <w:sz w:val="20"/>
        </w:rPr>
        <w:t xml:space="preserve">продолжительностью:</w:t>
      </w:r>
    </w:p>
    <w:p>
      <w:pPr>
        <w:pStyle w:val="0"/>
        <w:ind w:firstLine="540"/>
        <w:jc w:val="both"/>
      </w:pPr>
      <w:r>
        <w:rPr>
          <w:sz w:val="24"/>
        </w:rPr>
        <w:t xml:space="preserve">3 календарных дня - при общем трудовом стаже в системе социального обслуживания граждан в Волгоградской области свыше 5 лет;</w:t>
      </w:r>
    </w:p>
    <w:p>
      <w:pPr>
        <w:pStyle w:val="0"/>
        <w:spacing w:before="240" w:lineRule="auto"/>
        <w:ind w:firstLine="540"/>
        <w:jc w:val="both"/>
      </w:pPr>
      <w:r>
        <w:rPr>
          <w:sz w:val="24"/>
        </w:rPr>
        <w:t xml:space="preserve">5 календарных дней - при общем трудовом стаже в системе социального обслуживания граждан в Волгоградской области свыше 10 лет;</w:t>
      </w:r>
    </w:p>
    <w:p>
      <w:pPr>
        <w:pStyle w:val="0"/>
        <w:spacing w:before="240" w:lineRule="auto"/>
        <w:ind w:firstLine="540"/>
        <w:jc w:val="both"/>
      </w:pPr>
      <w:r>
        <w:rPr>
          <w:sz w:val="24"/>
        </w:rPr>
        <w:t xml:space="preserve">8 календарных дней - при общем трудовом стаже в системе социального обслуживания граждан в Волгоградской области свыше 15 лет;</w:t>
      </w:r>
    </w:p>
    <w:p>
      <w:pPr>
        <w:pStyle w:val="0"/>
        <w:spacing w:before="240" w:lineRule="auto"/>
        <w:ind w:firstLine="540"/>
        <w:jc w:val="both"/>
      </w:pPr>
      <w:r>
        <w:rPr>
          <w:sz w:val="24"/>
        </w:rPr>
        <w:t xml:space="preserve">12 календарных дней - при общем трудовом стаже в системе социального обслуживания граждан в Волгоградской области свыше 20 лет.</w:t>
      </w:r>
    </w:p>
    <w:p>
      <w:pPr>
        <w:pStyle w:val="0"/>
        <w:spacing w:before="240" w:lineRule="auto"/>
        <w:ind w:firstLine="540"/>
        <w:jc w:val="both"/>
      </w:pPr>
      <w:r>
        <w:rPr>
          <w:sz w:val="24"/>
        </w:rPr>
        <w:t xml:space="preserve">2. Дополнительные меры социальной поддержки, предоставляемые работникам, занятым в государственных организациях социального обслуживания Волгоградской области, определяются законодательством Волгоградской области и обеспечиваются за счет средств областного бюджета.</w:t>
      </w:r>
    </w:p>
    <w:p>
      <w:pPr>
        <w:pStyle w:val="0"/>
        <w:spacing w:before="240" w:lineRule="auto"/>
        <w:ind w:firstLine="540"/>
        <w:jc w:val="both"/>
      </w:pPr>
      <w:r>
        <w:rPr>
          <w:sz w:val="24"/>
        </w:rPr>
        <w:t xml:space="preserve">3 - 4. Утратили силу. - </w:t>
      </w:r>
      <w:hyperlink w:history="0" r:id="rId37" w:tooltip="Закон Волгоградской области от 28.06.2017 N 68-ОД &quot;О внесении изменений в Закон Волгоградской области от 06 ноября 2014 г. N 140-ОД &quot;О социальном обслуживании граждан в Волгоградской области&quot; (принят Волгоградской областной Думой 22.06.2017) {КонсультантПлюс}">
        <w:r>
          <w:rPr>
            <w:sz w:val="24"/>
            <w:color w:val="0000ff"/>
          </w:rPr>
          <w:t xml:space="preserve">Закон</w:t>
        </w:r>
      </w:hyperlink>
      <w:r>
        <w:rPr>
          <w:sz w:val="24"/>
        </w:rPr>
        <w:t xml:space="preserve"> Волгоградской области от 28.06.2017 N 68-ОД.</w:t>
      </w:r>
    </w:p>
    <w:p>
      <w:pPr>
        <w:pStyle w:val="0"/>
        <w:jc w:val="both"/>
      </w:pPr>
      <w:r>
        <w:rPr>
          <w:sz w:val="24"/>
        </w:rPr>
      </w:r>
    </w:p>
    <w:p>
      <w:pPr>
        <w:pStyle w:val="2"/>
        <w:outlineLvl w:val="0"/>
        <w:ind w:firstLine="540"/>
        <w:jc w:val="both"/>
      </w:pPr>
      <w:r>
        <w:rPr>
          <w:sz w:val="24"/>
        </w:rPr>
        <w:t xml:space="preserve">Статья 14. Финансовое обеспечение социального обслуживания граждан</w:t>
      </w:r>
    </w:p>
    <w:p>
      <w:pPr>
        <w:pStyle w:val="0"/>
        <w:jc w:val="both"/>
      </w:pPr>
      <w:r>
        <w:rPr>
          <w:sz w:val="24"/>
        </w:rPr>
      </w:r>
    </w:p>
    <w:p>
      <w:pPr>
        <w:pStyle w:val="0"/>
        <w:ind w:firstLine="540"/>
        <w:jc w:val="both"/>
      </w:pPr>
      <w:r>
        <w:rPr>
          <w:sz w:val="24"/>
        </w:rPr>
        <w:t xml:space="preserve">1. Источниками финансового обеспечения социального обслуживания граждан в Волгоградской области являются:</w:t>
      </w:r>
    </w:p>
    <w:p>
      <w:pPr>
        <w:pStyle w:val="0"/>
        <w:spacing w:before="240" w:lineRule="auto"/>
        <w:ind w:firstLine="540"/>
        <w:jc w:val="both"/>
      </w:pPr>
      <w:r>
        <w:rPr>
          <w:sz w:val="24"/>
        </w:rPr>
        <w:t xml:space="preserve">средства областного бюджета;</w:t>
      </w:r>
    </w:p>
    <w:p>
      <w:pPr>
        <w:pStyle w:val="0"/>
        <w:spacing w:before="240" w:lineRule="auto"/>
        <w:ind w:firstLine="540"/>
        <w:jc w:val="both"/>
      </w:pPr>
      <w:r>
        <w:rPr>
          <w:sz w:val="24"/>
        </w:rPr>
        <w:t xml:space="preserve">благотворительные взносы и пожертвования;</w:t>
      </w:r>
    </w:p>
    <w:p>
      <w:pPr>
        <w:pStyle w:val="0"/>
        <w:spacing w:before="240" w:lineRule="auto"/>
        <w:ind w:firstLine="540"/>
        <w:jc w:val="both"/>
      </w:pPr>
      <w:r>
        <w:rPr>
          <w:sz w:val="24"/>
        </w:rPr>
        <w:t xml:space="preserve">средства получателей социальных услуг при предоставлении социальных услуг за плату или частичную плату;</w:t>
      </w:r>
    </w:p>
    <w:p>
      <w:pPr>
        <w:pStyle w:val="0"/>
        <w:spacing w:before="240" w:lineRule="auto"/>
        <w:ind w:firstLine="540"/>
        <w:jc w:val="both"/>
      </w:pPr>
      <w:r>
        <w:rPr>
          <w:sz w:val="24"/>
        </w:rPr>
        <w:t xml:space="preserve">доходы от предпринимательской и иной приносящей доход деятельности, осуществляемой поставщиками социальных услуг;</w:t>
      </w:r>
    </w:p>
    <w:p>
      <w:pPr>
        <w:pStyle w:val="0"/>
        <w:spacing w:before="240" w:lineRule="auto"/>
        <w:ind w:firstLine="540"/>
        <w:jc w:val="both"/>
      </w:pPr>
      <w:r>
        <w:rPr>
          <w:sz w:val="24"/>
        </w:rPr>
        <w:t xml:space="preserve">иные, не запрещенные законом, источники.</w:t>
      </w:r>
    </w:p>
    <w:p>
      <w:pPr>
        <w:pStyle w:val="0"/>
        <w:spacing w:before="240" w:lineRule="auto"/>
        <w:ind w:firstLine="540"/>
        <w:jc w:val="both"/>
      </w:pPr>
      <w:r>
        <w:rPr>
          <w:sz w:val="24"/>
        </w:rPr>
        <w:t xml:space="preserve">2. Финансовое обеспечение деятельности государственных организаций социального обслуживания Волгоградской области осуществляется в соответствии с бюджетным законодательством Российской Федерации на основании государственного задания за счет средств областного бюджета, а также за счет средств получателей социальных услуг при предоставлении социальных услуг за плату или частичную плату.</w:t>
      </w:r>
    </w:p>
    <w:p>
      <w:pPr>
        <w:pStyle w:val="0"/>
        <w:spacing w:before="240" w:lineRule="auto"/>
        <w:ind w:firstLine="540"/>
        <w:jc w:val="both"/>
      </w:pPr>
      <w:r>
        <w:rPr>
          <w:sz w:val="24"/>
        </w:rPr>
        <w:t xml:space="preserve">3. Финансовое обеспечение предоставления социальных услуг негосударственными организациями социального обслуживания осуществляется путем предоставления субсидий из областного бюджета в соответствии с бюджетным законодательством Российской Федерации, проведения закупок социальных услуг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за счет средств получателей социальных услуг при предоставлении социальных услуг за плату или частичную плату.</w:t>
      </w:r>
    </w:p>
    <w:p>
      <w:pPr>
        <w:pStyle w:val="0"/>
        <w:spacing w:before="240" w:lineRule="auto"/>
        <w:ind w:firstLine="540"/>
        <w:jc w:val="both"/>
      </w:pPr>
      <w:r>
        <w:rPr>
          <w:sz w:val="24"/>
        </w:rPr>
        <w:t xml:space="preserve">4. Уполномоченный орган вправе привлекать иные источники финансирования социального обслуживания граждан, в том числе для реализации совместных проектов в сфере социального обслуживания граждан.</w:t>
      </w:r>
    </w:p>
    <w:p>
      <w:pPr>
        <w:pStyle w:val="0"/>
        <w:spacing w:before="240" w:lineRule="auto"/>
        <w:ind w:firstLine="540"/>
        <w:jc w:val="both"/>
      </w:pPr>
      <w:r>
        <w:rPr>
          <w:sz w:val="24"/>
        </w:rPr>
        <w:t xml:space="preserve">5. Порядок расходования средств, образовавшихся в результате взимания платы за предоставление социальных услуг организациями социального обслуживания Волгоградской области, устанавливается уполномоченным органом.</w:t>
      </w:r>
    </w:p>
    <w:p>
      <w:pPr>
        <w:pStyle w:val="0"/>
        <w:spacing w:before="240" w:lineRule="auto"/>
        <w:ind w:firstLine="540"/>
        <w:jc w:val="both"/>
      </w:pPr>
      <w:r>
        <w:rPr>
          <w:sz w:val="24"/>
        </w:rPr>
        <w:t xml:space="preserve">6. Порядок расходования средств, образовавшихся в результате взимания платы за предоставление социальных услуг, должен предусматривать возможность использования этих средств на текущую деятельность организаций социального обслуживания Волгоградской области, развитие сферы социального обслуживания граждан, стимулирование ее работников.</w:t>
      </w:r>
    </w:p>
    <w:p>
      <w:pPr>
        <w:pStyle w:val="0"/>
        <w:spacing w:before="240" w:lineRule="auto"/>
        <w:ind w:firstLine="540"/>
        <w:jc w:val="both"/>
      </w:pPr>
      <w:r>
        <w:rPr>
          <w:sz w:val="24"/>
        </w:rPr>
        <w:t xml:space="preserve">7. 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Волгоградской области, но не участвуют в выполнении государственного задания (заказа), поставщику или поставщикам социальных услуг выплачивается компенсация в размере и порядке, которые определяются Администрацией Волгоградской области.</w:t>
      </w:r>
    </w:p>
    <w:p>
      <w:pPr>
        <w:pStyle w:val="0"/>
        <w:jc w:val="both"/>
      </w:pPr>
      <w:r>
        <w:rPr>
          <w:sz w:val="24"/>
        </w:rPr>
      </w:r>
    </w:p>
    <w:p>
      <w:pPr>
        <w:pStyle w:val="2"/>
        <w:outlineLvl w:val="0"/>
        <w:ind w:firstLine="540"/>
        <w:jc w:val="both"/>
      </w:pPr>
      <w:r>
        <w:rPr>
          <w:sz w:val="24"/>
        </w:rPr>
        <w:t xml:space="preserve">Статья 15. Региональный государственный контроль (надзор) в сфере социального обслуживания</w:t>
      </w:r>
    </w:p>
    <w:p>
      <w:pPr>
        <w:pStyle w:val="0"/>
        <w:jc w:val="both"/>
      </w:pPr>
      <w:r>
        <w:rPr>
          <w:sz w:val="24"/>
        </w:rPr>
      </w:r>
    </w:p>
    <w:p>
      <w:pPr>
        <w:pStyle w:val="0"/>
        <w:ind w:firstLine="540"/>
        <w:jc w:val="both"/>
      </w:pPr>
      <w:r>
        <w:rPr>
          <w:sz w:val="24"/>
        </w:rPr>
        <w:t xml:space="preserve">Региональный государственный контроль (надзор) в сфере социального обслуживания осуществляется уполномоченным органом исполнительной власти Волгоградской области в соответствии с положением, утверждаемым Администрацией Волгоградской области.</w:t>
      </w:r>
    </w:p>
    <w:p>
      <w:pPr>
        <w:pStyle w:val="0"/>
        <w:jc w:val="both"/>
      </w:pPr>
      <w:r>
        <w:rPr>
          <w:sz w:val="24"/>
        </w:rPr>
      </w:r>
    </w:p>
    <w:p>
      <w:pPr>
        <w:pStyle w:val="2"/>
        <w:outlineLvl w:val="0"/>
        <w:ind w:firstLine="540"/>
        <w:jc w:val="both"/>
      </w:pPr>
      <w:r>
        <w:rPr>
          <w:sz w:val="24"/>
        </w:rPr>
        <w:t xml:space="preserve">Статья 16.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с 1 января 2015 года.</w:t>
      </w:r>
    </w:p>
    <w:p>
      <w:pPr>
        <w:pStyle w:val="0"/>
        <w:jc w:val="both"/>
      </w:pPr>
      <w:r>
        <w:rPr>
          <w:sz w:val="24"/>
        </w:rPr>
      </w:r>
    </w:p>
    <w:p>
      <w:pPr>
        <w:pStyle w:val="0"/>
        <w:jc w:val="right"/>
      </w:pPr>
      <w:r>
        <w:rPr>
          <w:sz w:val="24"/>
        </w:rPr>
        <w:t xml:space="preserve">Губернатор</w:t>
      </w:r>
    </w:p>
    <w:p>
      <w:pPr>
        <w:pStyle w:val="0"/>
        <w:jc w:val="right"/>
      </w:pPr>
      <w:r>
        <w:rPr>
          <w:sz w:val="24"/>
        </w:rPr>
        <w:t xml:space="preserve">Волгоградской области</w:t>
      </w:r>
    </w:p>
    <w:p>
      <w:pPr>
        <w:pStyle w:val="0"/>
        <w:jc w:val="right"/>
      </w:pPr>
      <w:r>
        <w:rPr>
          <w:sz w:val="24"/>
        </w:rPr>
        <w:t xml:space="preserve">А.И.БОЧАРОВ</w:t>
      </w:r>
    </w:p>
    <w:p>
      <w:pPr>
        <w:pStyle w:val="0"/>
      </w:pPr>
      <w:r>
        <w:rPr>
          <w:sz w:val="24"/>
        </w:rPr>
        <w:t xml:space="preserve">06 ноября 2014 года</w:t>
      </w:r>
    </w:p>
    <w:p>
      <w:pPr>
        <w:pStyle w:val="0"/>
        <w:spacing w:before="240" w:lineRule="auto"/>
      </w:pPr>
      <w:r>
        <w:rPr>
          <w:sz w:val="24"/>
        </w:rPr>
        <w:t xml:space="preserve">N 140-ОД</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Волгоградской области от 06.11.2014 N 140-ОД</w:t>
            <w:br/>
            <w:t>(ред. от 18.04.2025)</w:t>
            <w:br/>
            <w:t>"О социальном обслуживании граждан в Волгоградск...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83021&amp;date=25.11.2025&amp;dst=100016&amp;field=134" TargetMode = "External"/><Relationship Id="rId9" Type="http://schemas.openxmlformats.org/officeDocument/2006/relationships/hyperlink" Target="https://login.consultant.ru/link/?req=doc&amp;base=LAW&amp;n=502265&amp;date=25.11.2025" TargetMode = "External"/><Relationship Id="rId10" Type="http://schemas.openxmlformats.org/officeDocument/2006/relationships/hyperlink" Target="https://login.consultant.ru/link/?req=doc&amp;base=LAW&amp;n=483021&amp;date=25.11.2025" TargetMode = "External"/><Relationship Id="rId11" Type="http://schemas.openxmlformats.org/officeDocument/2006/relationships/hyperlink" Target="https://login.consultant.ru/link/?req=doc&amp;base=LAW&amp;n=483021&amp;date=25.11.2025&amp;dst=100056&amp;field=134" TargetMode = "External"/><Relationship Id="rId12" Type="http://schemas.openxmlformats.org/officeDocument/2006/relationships/hyperlink" Target="https://login.consultant.ru/link/?req=doc&amp;base=LAW&amp;n=483021&amp;date=25.11.2025&amp;dst=100084&amp;field=134" TargetMode = "External"/><Relationship Id="rId13" Type="http://schemas.openxmlformats.org/officeDocument/2006/relationships/hyperlink" Target="https://login.consultant.ru/link/?req=doc&amp;base=RLAW180&amp;n=142826&amp;date=25.11.2025&amp;dst=100034&amp;field=134" TargetMode = "External"/><Relationship Id="rId14" Type="http://schemas.openxmlformats.org/officeDocument/2006/relationships/hyperlink" Target="https://login.consultant.ru/link/?req=doc&amp;base=RLAW180&amp;n=142826&amp;date=25.11.2025&amp;dst=100034&amp;field=134" TargetMode = "External"/><Relationship Id="rId15" Type="http://schemas.openxmlformats.org/officeDocument/2006/relationships/hyperlink" Target="https://login.consultant.ru/link/?req=doc&amp;base=RLAW180&amp;n=112793&amp;date=25.11.2025&amp;dst=100008&amp;field=134" TargetMode = "External"/><Relationship Id="rId16" Type="http://schemas.openxmlformats.org/officeDocument/2006/relationships/hyperlink" Target="https://login.consultant.ru/link/?req=doc&amp;base=RLAW180&amp;n=142826&amp;date=25.11.2025&amp;dst=100034&amp;field=134" TargetMode = "External"/><Relationship Id="rId17" Type="http://schemas.openxmlformats.org/officeDocument/2006/relationships/hyperlink" Target="https://login.consultant.ru/link/?req=doc&amp;base=RLAW180&amp;n=217738&amp;date=25.11.2025&amp;dst=100012&amp;field=134" TargetMode = "External"/><Relationship Id="rId18" Type="http://schemas.openxmlformats.org/officeDocument/2006/relationships/hyperlink" Target="https://login.consultant.ru/link/?req=doc&amp;base=LAW&amp;n=489351&amp;date=25.11.2025" TargetMode = "External"/><Relationship Id="rId19" Type="http://schemas.openxmlformats.org/officeDocument/2006/relationships/hyperlink" Target="https://login.consultant.ru/link/?req=doc&amp;base=LAW&amp;n=489351&amp;date=25.11.2025" TargetMode = "External"/><Relationship Id="rId20" Type="http://schemas.openxmlformats.org/officeDocument/2006/relationships/hyperlink" Target="https://login.consultant.ru/link/?req=doc&amp;base=LAW&amp;n=171577&amp;date=25.11.2025" TargetMode = "External"/><Relationship Id="rId21" Type="http://schemas.openxmlformats.org/officeDocument/2006/relationships/hyperlink" Target="https://login.consultant.ru/link/?req=doc&amp;base=LAW&amp;n=483021&amp;date=25.11.2025&amp;dst=100173&amp;field=134" TargetMode = "External"/><Relationship Id="rId22" Type="http://schemas.openxmlformats.org/officeDocument/2006/relationships/hyperlink" Target="https://login.consultant.ru/link/?req=doc&amp;base=RLAW180&amp;n=228392&amp;date=25.11.2025&amp;dst=100012&amp;field=134" TargetMode = "External"/><Relationship Id="rId23" Type="http://schemas.openxmlformats.org/officeDocument/2006/relationships/hyperlink" Target="https://login.consultant.ru/link/?req=doc&amp;base=RLAW180&amp;n=201144&amp;date=25.11.2025&amp;dst=100011&amp;field=134" TargetMode = "External"/><Relationship Id="rId24" Type="http://schemas.openxmlformats.org/officeDocument/2006/relationships/hyperlink" Target="https://login.consultant.ru/link/?req=doc&amp;base=LAW&amp;n=426999&amp;date=25.11.2025" TargetMode = "External"/><Relationship Id="rId25" Type="http://schemas.openxmlformats.org/officeDocument/2006/relationships/hyperlink" Target="https://login.consultant.ru/link/?req=doc&amp;base=LAW&amp;n=518125&amp;date=25.11.2025&amp;dst=100339&amp;field=134" TargetMode = "External"/><Relationship Id="rId26" Type="http://schemas.openxmlformats.org/officeDocument/2006/relationships/hyperlink" Target="https://login.consultant.ru/link/?req=doc&amp;base=LAW&amp;n=426999&amp;date=25.11.2025" TargetMode = "External"/><Relationship Id="rId27" Type="http://schemas.openxmlformats.org/officeDocument/2006/relationships/hyperlink" Target="https://login.consultant.ru/link/?req=doc&amp;base=LAW&amp;n=518125&amp;date=25.11.2025&amp;dst=100339&amp;field=134" TargetMode = "External"/><Relationship Id="rId28" Type="http://schemas.openxmlformats.org/officeDocument/2006/relationships/hyperlink" Target="https://login.consultant.ru/link/?req=doc&amp;base=LAW&amp;n=426999&amp;date=25.11.2025" TargetMode = "External"/><Relationship Id="rId29" Type="http://schemas.openxmlformats.org/officeDocument/2006/relationships/hyperlink" Target="https://login.consultant.ru/link/?req=doc&amp;base=LAW&amp;n=518125&amp;date=25.11.2025&amp;dst=100339&amp;field=134" TargetMode = "External"/><Relationship Id="rId30" Type="http://schemas.openxmlformats.org/officeDocument/2006/relationships/hyperlink" Target="https://login.consultant.ru/link/?req=doc&amp;base=LAW&amp;n=426999&amp;date=25.11.2025" TargetMode = "External"/><Relationship Id="rId31" Type="http://schemas.openxmlformats.org/officeDocument/2006/relationships/hyperlink" Target="https://login.consultant.ru/link/?req=doc&amp;base=LAW&amp;n=518125&amp;date=25.11.2025&amp;dst=100339&amp;field=134" TargetMode = "External"/><Relationship Id="rId32" Type="http://schemas.openxmlformats.org/officeDocument/2006/relationships/hyperlink" Target="https://login.consultant.ru/link/?req=doc&amp;base=LAW&amp;n=426999&amp;date=25.11.2025" TargetMode = "External"/><Relationship Id="rId33" Type="http://schemas.openxmlformats.org/officeDocument/2006/relationships/hyperlink" Target="https://login.consultant.ru/link/?req=doc&amp;base=LAW&amp;n=518125&amp;date=25.11.2025&amp;dst=100339&amp;field=134" TargetMode = "External"/><Relationship Id="rId34" Type="http://schemas.openxmlformats.org/officeDocument/2006/relationships/hyperlink" Target="https://login.consultant.ru/link/?req=doc&amp;base=RLAW180&amp;n=264227&amp;date=25.11.2025&amp;dst=100030&amp;field=134" TargetMode = "External"/><Relationship Id="rId35" Type="http://schemas.openxmlformats.org/officeDocument/2006/relationships/hyperlink" Target="https://login.consultant.ru/link/?req=doc&amp;base=RLAW180&amp;n=259985&amp;date=25.11.2025&amp;dst=100020&amp;field=134" TargetMode = "External"/><Relationship Id="rId36" Type="http://schemas.openxmlformats.org/officeDocument/2006/relationships/hyperlink" Target="https://login.consultant.ru/link/?req=doc&amp;base=RLAW180&amp;n=153919&amp;date=25.11.2025&amp;dst=100029&amp;field=134" TargetMode = "External"/><Relationship Id="rId37" Type="http://schemas.openxmlformats.org/officeDocument/2006/relationships/hyperlink" Target="https://login.consultant.ru/link/?req=doc&amp;base=RLAW180&amp;n=153919&amp;date=25.11.2025&amp;dst=10003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Волгоградской области от 06.11.2014 N 140-ОД
(ред. от 18.04.2025)
"О социальном обслуживании граждан в Волгоградской области"
(принят Волгоградской областной Думой 23.10.2014)</dc:title>
  <dcterms:created xsi:type="dcterms:W3CDTF">2025-11-25T13:19:28Z</dcterms:created>
</cp:coreProperties>
</file>